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2BA" w:rsidRDefault="00B14AB9" w:rsidP="00434D87">
      <w:pPr>
        <w:pStyle w:val="Textoindependiente"/>
        <w:ind w:right="-1227" w:firstLine="709"/>
        <w:rPr>
          <w:b/>
          <w:bCs/>
        </w:rPr>
      </w:pPr>
      <w:r w:rsidRPr="00434D87">
        <w:rPr>
          <w:b/>
          <w:bCs/>
          <w:highlight w:val="yellow"/>
        </w:rPr>
        <w:t xml:space="preserve">DON </w:t>
      </w:r>
      <w:r w:rsidR="00FD567B" w:rsidRPr="00434D87">
        <w:rPr>
          <w:b/>
          <w:bCs/>
          <w:highlight w:val="yellow"/>
        </w:rPr>
        <w:t>XXXXXXXXX</w:t>
      </w:r>
      <w:r w:rsidRPr="00434D87">
        <w:rPr>
          <w:b/>
          <w:bCs/>
          <w:highlight w:val="yellow"/>
        </w:rPr>
        <w:t>,</w:t>
      </w:r>
      <w:r w:rsidRPr="00434D87">
        <w:rPr>
          <w:highlight w:val="yellow"/>
        </w:rPr>
        <w:t xml:space="preserve"> empleo</w:t>
      </w:r>
      <w:r w:rsidR="00FD567B" w:rsidRPr="00434D87">
        <w:rPr>
          <w:highlight w:val="yellow"/>
        </w:rPr>
        <w:t>/cuerpo y escala</w:t>
      </w:r>
      <w:r w:rsidRPr="00434D87">
        <w:rPr>
          <w:b/>
          <w:bCs/>
          <w:highlight w:val="yellow"/>
        </w:rPr>
        <w:t>,</w:t>
      </w:r>
      <w:r w:rsidRPr="00434D87">
        <w:rPr>
          <w:highlight w:val="yellow"/>
        </w:rPr>
        <w:t xml:space="preserve"> </w:t>
      </w:r>
      <w:r w:rsidR="00FD567B" w:rsidRPr="00434D87">
        <w:rPr>
          <w:highlight w:val="yellow"/>
        </w:rPr>
        <w:t xml:space="preserve">con </w:t>
      </w:r>
      <w:r w:rsidRPr="00434D87">
        <w:rPr>
          <w:b/>
          <w:bCs/>
          <w:highlight w:val="yellow"/>
        </w:rPr>
        <w:t xml:space="preserve">DNI </w:t>
      </w:r>
      <w:r w:rsidR="00FD567B" w:rsidRPr="00434D87">
        <w:rPr>
          <w:b/>
          <w:bCs/>
          <w:highlight w:val="yellow"/>
        </w:rPr>
        <w:t>1111111</w:t>
      </w:r>
      <w:r w:rsidRPr="00434D87">
        <w:rPr>
          <w:b/>
          <w:bCs/>
          <w:highlight w:val="yellow"/>
        </w:rPr>
        <w:t>,</w:t>
      </w:r>
      <w:r w:rsidRPr="00434D87">
        <w:rPr>
          <w:highlight w:val="yellow"/>
        </w:rPr>
        <w:t xml:space="preserve"> </w:t>
      </w:r>
      <w:r w:rsidR="00617C64">
        <w:rPr>
          <w:highlight w:val="yellow"/>
        </w:rPr>
        <w:t xml:space="preserve">destinado </w:t>
      </w:r>
      <w:r w:rsidRPr="00434D87">
        <w:rPr>
          <w:highlight w:val="yellow"/>
        </w:rPr>
        <w:t xml:space="preserve">en </w:t>
      </w:r>
      <w:proofErr w:type="spellStart"/>
      <w:r w:rsidR="002B729D" w:rsidRPr="00434D87">
        <w:rPr>
          <w:highlight w:val="yellow"/>
        </w:rPr>
        <w:t>xxxxxxxxxxxxxx</w:t>
      </w:r>
      <w:proofErr w:type="spellEnd"/>
      <w:r w:rsidR="002B729D" w:rsidRPr="00631374">
        <w:t xml:space="preserve"> </w:t>
      </w:r>
      <w:r w:rsidR="002B729D" w:rsidRPr="002B729D">
        <w:t xml:space="preserve">asistido en este trámite por </w:t>
      </w:r>
      <w:r w:rsidR="002B729D" w:rsidRPr="002B729D">
        <w:rPr>
          <w:b/>
          <w:sz w:val="22"/>
          <w:szCs w:val="22"/>
        </w:rPr>
        <w:t xml:space="preserve">D. ANTONIO SUÁREZ-VALDÉS GONZÁLEZ, </w:t>
      </w:r>
      <w:r w:rsidR="002B729D" w:rsidRPr="002B729D">
        <w:rPr>
          <w:sz w:val="22"/>
          <w:szCs w:val="22"/>
        </w:rPr>
        <w:t>letrado del Ilustre Colegio de Abogados de Madrid</w:t>
      </w:r>
      <w:r w:rsidR="00E732BA">
        <w:t xml:space="preserve"> a</w:t>
      </w:r>
      <w:r w:rsidR="002B729D" w:rsidRPr="002B729D">
        <w:t xml:space="preserve"> </w:t>
      </w:r>
      <w:r w:rsidR="00E732BA">
        <w:t xml:space="preserve">V.E., </w:t>
      </w:r>
      <w:r w:rsidR="00E34087" w:rsidRPr="002B729D">
        <w:t xml:space="preserve"> </w:t>
      </w:r>
      <w:r w:rsidR="009A4BD0" w:rsidRPr="002B729D">
        <w:rPr>
          <w:b/>
          <w:bCs/>
        </w:rPr>
        <w:t>EXPONE</w:t>
      </w:r>
      <w:r w:rsidR="005863C2" w:rsidRPr="002B729D">
        <w:rPr>
          <w:b/>
          <w:bCs/>
        </w:rPr>
        <w:t>:</w:t>
      </w:r>
    </w:p>
    <w:p w:rsidR="00506962" w:rsidRDefault="009A4BD0" w:rsidP="00434D87">
      <w:pPr>
        <w:pStyle w:val="Textoindependiente"/>
        <w:ind w:right="-1227" w:firstLine="709"/>
        <w:rPr>
          <w:b/>
          <w:bCs/>
        </w:rPr>
      </w:pPr>
      <w:r w:rsidRPr="002B729D">
        <w:rPr>
          <w:b/>
          <w:bCs/>
        </w:rPr>
        <w:t xml:space="preserve"> </w:t>
      </w:r>
    </w:p>
    <w:p w:rsidR="002857CD" w:rsidRDefault="009078AC" w:rsidP="00434D87">
      <w:pPr>
        <w:pStyle w:val="Textoindependiente"/>
        <w:ind w:right="-1227" w:firstLine="709"/>
        <w:rPr>
          <w:bCs/>
        </w:rPr>
      </w:pPr>
      <w:r w:rsidRPr="00434D87">
        <w:rPr>
          <w:bCs/>
          <w:highlight w:val="yellow"/>
        </w:rPr>
        <w:t xml:space="preserve">Por </w:t>
      </w:r>
      <w:r w:rsidR="00585977" w:rsidRPr="00585977">
        <w:rPr>
          <w:bCs/>
          <w:highlight w:val="yellow"/>
          <w:lang w:val="es-ES_tradnl"/>
        </w:rPr>
        <w:t>Resolución 762/11275/13</w:t>
      </w:r>
      <w:r w:rsidR="00A71ABE">
        <w:rPr>
          <w:bCs/>
          <w:highlight w:val="yellow"/>
          <w:lang w:val="es-ES_tradnl"/>
        </w:rPr>
        <w:t xml:space="preserve">, </w:t>
      </w:r>
      <w:r w:rsidR="00A71ABE">
        <w:rPr>
          <w:bCs/>
          <w:lang w:val="es-ES_tradnl"/>
        </w:rPr>
        <w:t>de 30 de julio del 2013,</w:t>
      </w:r>
      <w:r w:rsidR="00585977" w:rsidRPr="00585977">
        <w:rPr>
          <w:bCs/>
          <w:highlight w:val="yellow"/>
          <w:lang w:val="es-ES_tradnl"/>
        </w:rPr>
        <w:t xml:space="preserve"> (B.O.D. nº 154 de 07 de agosto)</w:t>
      </w:r>
      <w:r w:rsidR="00585977">
        <w:rPr>
          <w:bCs/>
          <w:highlight w:val="yellow"/>
          <w:lang w:val="es-ES_tradnl"/>
        </w:rPr>
        <w:t xml:space="preserve">, </w:t>
      </w:r>
      <w:r w:rsidRPr="00434D87">
        <w:rPr>
          <w:bCs/>
          <w:highlight w:val="yellow"/>
        </w:rPr>
        <w:t>evacuada por el General Jefe de</w:t>
      </w:r>
      <w:r w:rsidR="00585977">
        <w:rPr>
          <w:bCs/>
          <w:highlight w:val="yellow"/>
        </w:rPr>
        <w:t>l Mando de</w:t>
      </w:r>
      <w:r w:rsidRPr="00434D87">
        <w:rPr>
          <w:bCs/>
          <w:highlight w:val="yellow"/>
        </w:rPr>
        <w:t xml:space="preserve"> Personal,</w:t>
      </w:r>
      <w:r w:rsidR="00585977">
        <w:rPr>
          <w:bCs/>
        </w:rPr>
        <w:t xml:space="preserve"> </w:t>
      </w:r>
      <w:r w:rsidR="00A71ABE">
        <w:rPr>
          <w:bCs/>
          <w:lang w:val="es-ES_tradnl"/>
        </w:rPr>
        <w:t>por haber sido</w:t>
      </w:r>
      <w:r w:rsidR="00585977" w:rsidRPr="00585977">
        <w:rPr>
          <w:bCs/>
          <w:lang w:val="es-ES_tradnl"/>
        </w:rPr>
        <w:t xml:space="preserve"> designa</w:t>
      </w:r>
      <w:r w:rsidR="00A71ABE">
        <w:rPr>
          <w:bCs/>
          <w:lang w:val="es-ES_tradnl"/>
        </w:rPr>
        <w:t>do</w:t>
      </w:r>
      <w:r w:rsidR="00585977" w:rsidRPr="00585977">
        <w:rPr>
          <w:bCs/>
          <w:lang w:val="es-ES_tradnl"/>
        </w:rPr>
        <w:t xml:space="preserve"> beneficiario de </w:t>
      </w:r>
      <w:r w:rsidR="00A71ABE">
        <w:rPr>
          <w:bCs/>
          <w:lang w:val="es-ES_tradnl"/>
        </w:rPr>
        <w:t>una</w:t>
      </w:r>
      <w:r w:rsidR="00585977" w:rsidRPr="00585977">
        <w:rPr>
          <w:bCs/>
          <w:lang w:val="es-ES_tradnl"/>
        </w:rPr>
        <w:t xml:space="preserve"> beca para realizar estudios de Grado de Ingeniería Aeroespacial (GIA), en </w:t>
      </w:r>
      <w:smartTag w:uri="urn:schemas-microsoft-com:office:smarttags" w:element="PersonName">
        <w:smartTagPr>
          <w:attr w:name="ProductID" w:val="la Universidad"/>
        </w:smartTagPr>
        <w:r w:rsidR="00585977" w:rsidRPr="00585977">
          <w:rPr>
            <w:bCs/>
            <w:lang w:val="es-ES_tradnl"/>
          </w:rPr>
          <w:t>la Universidad</w:t>
        </w:r>
      </w:smartTag>
      <w:r w:rsidR="00585977" w:rsidRPr="00585977">
        <w:rPr>
          <w:bCs/>
          <w:lang w:val="es-ES_tradnl"/>
        </w:rPr>
        <w:t xml:space="preserve"> de León (ULE), en aplicación de </w:t>
      </w:r>
      <w:r w:rsidR="00A71ABE">
        <w:rPr>
          <w:bCs/>
          <w:lang w:val="es-ES_tradnl"/>
        </w:rPr>
        <w:t>unas supuestas</w:t>
      </w:r>
      <w:r w:rsidR="00585977" w:rsidRPr="00585977">
        <w:rPr>
          <w:bCs/>
          <w:lang w:val="es-ES_tradnl"/>
        </w:rPr>
        <w:t xml:space="preserve"> bases de la correspondiente convocatoria</w:t>
      </w:r>
      <w:r w:rsidR="00A71ABE">
        <w:rPr>
          <w:bCs/>
          <w:lang w:val="es-ES_tradnl"/>
        </w:rPr>
        <w:t xml:space="preserve">, presuntamente anunciada por </w:t>
      </w:r>
      <w:r w:rsidR="00585977" w:rsidRPr="00585977">
        <w:rPr>
          <w:bCs/>
          <w:lang w:val="es-ES_tradnl"/>
        </w:rPr>
        <w:t>Fax del General Director de Enseñanza nº 015521,</w:t>
      </w:r>
      <w:r w:rsidR="00A71ABE">
        <w:rPr>
          <w:bCs/>
          <w:lang w:val="es-ES_tradnl"/>
        </w:rPr>
        <w:t xml:space="preserve"> de fecha de 31 de mayo de 2013</w:t>
      </w:r>
      <w:r w:rsidR="00585977" w:rsidRPr="00585977">
        <w:rPr>
          <w:bCs/>
          <w:lang w:val="es-ES_tradnl"/>
        </w:rPr>
        <w:t xml:space="preserve">, </w:t>
      </w:r>
      <w:r w:rsidR="00A71ABE">
        <w:rPr>
          <w:bCs/>
          <w:lang w:val="es-ES_tradnl"/>
        </w:rPr>
        <w:t xml:space="preserve">se destina a </w:t>
      </w:r>
      <w:r w:rsidR="00585977" w:rsidRPr="00585977">
        <w:rPr>
          <w:bCs/>
          <w:lang w:val="es-ES_tradnl"/>
        </w:rPr>
        <w:t>un Suboficial</w:t>
      </w:r>
      <w:r w:rsidR="00A71ABE">
        <w:rPr>
          <w:bCs/>
          <w:lang w:val="es-ES_tradnl"/>
        </w:rPr>
        <w:t xml:space="preserve"> al Aeródromo de León</w:t>
      </w:r>
      <w:r w:rsidR="00455FB2">
        <w:rPr>
          <w:bCs/>
        </w:rPr>
        <w:t xml:space="preserve">. </w:t>
      </w:r>
    </w:p>
    <w:p w:rsidR="00F01D07" w:rsidRDefault="00F01D07" w:rsidP="002071A4">
      <w:pPr>
        <w:pStyle w:val="Textoindependiente"/>
        <w:ind w:right="-1227"/>
        <w:rPr>
          <w:bCs/>
        </w:rPr>
      </w:pPr>
      <w:r>
        <w:rPr>
          <w:bCs/>
        </w:rPr>
        <w:t xml:space="preserve">Al considerar esta parte que </w:t>
      </w:r>
      <w:r w:rsidR="009078AC">
        <w:rPr>
          <w:bCs/>
        </w:rPr>
        <w:t>esta última</w:t>
      </w:r>
      <w:r>
        <w:rPr>
          <w:bCs/>
        </w:rPr>
        <w:t xml:space="preserve"> resolución no resulta ajustada a derecho, es por lo que viene a presentar RECURSO DE ALZADA contra la misma</w:t>
      </w:r>
      <w:r w:rsidR="00A71ABE">
        <w:rPr>
          <w:bCs/>
        </w:rPr>
        <w:t xml:space="preserve"> y contra todas aquellas otras resoluciones en que la misma trae causa y que no han sido publicadas previamente tales como la convocatoria de la beca y la adjudicación de la misma</w:t>
      </w:r>
      <w:r>
        <w:rPr>
          <w:bCs/>
        </w:rPr>
        <w:t>, todo ello en virtud de los siguientes</w:t>
      </w:r>
    </w:p>
    <w:p w:rsidR="00F01D07" w:rsidRDefault="00F01D07" w:rsidP="00434D87">
      <w:pPr>
        <w:pStyle w:val="Textoindependiente"/>
        <w:ind w:right="-1227" w:firstLine="709"/>
        <w:rPr>
          <w:bCs/>
        </w:rPr>
      </w:pPr>
    </w:p>
    <w:p w:rsidR="00F01D07" w:rsidRDefault="00F01D07" w:rsidP="00434D87">
      <w:pPr>
        <w:pStyle w:val="Textoindependiente"/>
        <w:ind w:right="-1227" w:firstLine="709"/>
        <w:jc w:val="center"/>
        <w:rPr>
          <w:b/>
          <w:bCs/>
        </w:rPr>
      </w:pPr>
      <w:r>
        <w:rPr>
          <w:b/>
          <w:bCs/>
        </w:rPr>
        <w:t>FUNDAMENTOS JURÍDICOS:</w:t>
      </w:r>
    </w:p>
    <w:p w:rsidR="00455FB2" w:rsidRDefault="00455FB2" w:rsidP="00434D87">
      <w:pPr>
        <w:pStyle w:val="CM2"/>
        <w:spacing w:after="120"/>
        <w:ind w:right="-1227" w:firstLine="709"/>
        <w:jc w:val="both"/>
        <w:rPr>
          <w:rFonts w:ascii="Arial" w:hAnsi="Arial"/>
          <w:lang w:val="es-ES"/>
        </w:rPr>
      </w:pPr>
    </w:p>
    <w:p w:rsidR="00A71ABE" w:rsidRDefault="00F01D07" w:rsidP="00A71ABE">
      <w:pPr>
        <w:pStyle w:val="Textoindependiente"/>
        <w:ind w:right="-1227" w:firstLine="709"/>
        <w:rPr>
          <w:bCs/>
        </w:rPr>
      </w:pPr>
      <w:r w:rsidRPr="00A71ABE">
        <w:rPr>
          <w:b/>
        </w:rPr>
        <w:t>PRIMERO:</w:t>
      </w:r>
      <w:r w:rsidR="00455FB2">
        <w:t xml:space="preserve"> </w:t>
      </w:r>
      <w:r w:rsidR="00A71ABE" w:rsidRPr="00A71ABE">
        <w:rPr>
          <w:bCs/>
        </w:rPr>
        <w:t xml:space="preserve">Por </w:t>
      </w:r>
      <w:r w:rsidR="00A71ABE" w:rsidRPr="00A71ABE">
        <w:rPr>
          <w:bCs/>
          <w:lang w:val="es-ES_tradnl"/>
        </w:rPr>
        <w:t>Resolución 762/11275/13</w:t>
      </w:r>
      <w:r w:rsidR="00A71ABE">
        <w:rPr>
          <w:bCs/>
          <w:lang w:val="es-ES_tradnl"/>
        </w:rPr>
        <w:t>, de 30 de julio del 2013</w:t>
      </w:r>
      <w:r w:rsidR="00A71ABE" w:rsidRPr="00A71ABE">
        <w:rPr>
          <w:bCs/>
          <w:lang w:val="es-ES_tradnl"/>
        </w:rPr>
        <w:t xml:space="preserve"> (B.O.D. nº 154 de 07 de agosto), </w:t>
      </w:r>
      <w:r w:rsidR="00A71ABE" w:rsidRPr="00A71ABE">
        <w:rPr>
          <w:bCs/>
        </w:rPr>
        <w:t>evacuada por el General Jefe del Mando de Personal,</w:t>
      </w:r>
      <w:r w:rsidR="00A71ABE">
        <w:rPr>
          <w:bCs/>
        </w:rPr>
        <w:t xml:space="preserve"> </w:t>
      </w:r>
      <w:r w:rsidR="00A71ABE">
        <w:rPr>
          <w:bCs/>
          <w:lang w:val="es-ES_tradnl"/>
        </w:rPr>
        <w:t>por haber sido</w:t>
      </w:r>
      <w:r w:rsidR="00A71ABE" w:rsidRPr="00585977">
        <w:rPr>
          <w:bCs/>
          <w:lang w:val="es-ES_tradnl"/>
        </w:rPr>
        <w:t xml:space="preserve"> designa</w:t>
      </w:r>
      <w:r w:rsidR="00A71ABE">
        <w:rPr>
          <w:bCs/>
          <w:lang w:val="es-ES_tradnl"/>
        </w:rPr>
        <w:t>do</w:t>
      </w:r>
      <w:r w:rsidR="00A71ABE" w:rsidRPr="00585977">
        <w:rPr>
          <w:bCs/>
          <w:lang w:val="es-ES_tradnl"/>
        </w:rPr>
        <w:t xml:space="preserve"> beneficiario de </w:t>
      </w:r>
      <w:r w:rsidR="00A71ABE">
        <w:rPr>
          <w:bCs/>
          <w:lang w:val="es-ES_tradnl"/>
        </w:rPr>
        <w:t>una</w:t>
      </w:r>
      <w:r w:rsidR="00A71ABE" w:rsidRPr="00585977">
        <w:rPr>
          <w:bCs/>
          <w:lang w:val="es-ES_tradnl"/>
        </w:rPr>
        <w:t xml:space="preserve"> beca para realizar estudios de Grado de Ingeniería Aeroespacial (GIA), en </w:t>
      </w:r>
      <w:smartTag w:uri="urn:schemas-microsoft-com:office:smarttags" w:element="PersonName">
        <w:smartTagPr>
          <w:attr w:name="ProductID" w:val="la Universidad"/>
        </w:smartTagPr>
        <w:r w:rsidR="00A71ABE" w:rsidRPr="00585977">
          <w:rPr>
            <w:bCs/>
            <w:lang w:val="es-ES_tradnl"/>
          </w:rPr>
          <w:t>la Universidad</w:t>
        </w:r>
      </w:smartTag>
      <w:r w:rsidR="00A71ABE" w:rsidRPr="00585977">
        <w:rPr>
          <w:bCs/>
          <w:lang w:val="es-ES_tradnl"/>
        </w:rPr>
        <w:t xml:space="preserve"> de León (ULE), en aplicación de </w:t>
      </w:r>
      <w:r w:rsidR="00A71ABE">
        <w:rPr>
          <w:bCs/>
          <w:lang w:val="es-ES_tradnl"/>
        </w:rPr>
        <w:t>unas supuestas</w:t>
      </w:r>
      <w:r w:rsidR="00A71ABE" w:rsidRPr="00585977">
        <w:rPr>
          <w:bCs/>
          <w:lang w:val="es-ES_tradnl"/>
        </w:rPr>
        <w:t xml:space="preserve"> bases de la correspondiente convocatoria</w:t>
      </w:r>
      <w:r w:rsidR="00A71ABE">
        <w:rPr>
          <w:bCs/>
          <w:lang w:val="es-ES_tradnl"/>
        </w:rPr>
        <w:t xml:space="preserve">, presuntamente anunciada por </w:t>
      </w:r>
      <w:r w:rsidR="00A71ABE" w:rsidRPr="00585977">
        <w:rPr>
          <w:bCs/>
          <w:lang w:val="es-ES_tradnl"/>
        </w:rPr>
        <w:t xml:space="preserve"> Fax del General Director de Enseñanza nº 015521,</w:t>
      </w:r>
      <w:r w:rsidR="00A71ABE">
        <w:rPr>
          <w:bCs/>
          <w:lang w:val="es-ES_tradnl"/>
        </w:rPr>
        <w:t xml:space="preserve"> de fecha de 31 de mayo de 2013</w:t>
      </w:r>
      <w:r w:rsidR="00A71ABE" w:rsidRPr="00585977">
        <w:rPr>
          <w:bCs/>
          <w:lang w:val="es-ES_tradnl"/>
        </w:rPr>
        <w:t xml:space="preserve">, </w:t>
      </w:r>
      <w:r w:rsidR="00A71ABE">
        <w:rPr>
          <w:bCs/>
          <w:lang w:val="es-ES_tradnl"/>
        </w:rPr>
        <w:t xml:space="preserve">se destina al Aeródromo </w:t>
      </w:r>
      <w:r w:rsidR="00956E3E">
        <w:rPr>
          <w:bCs/>
          <w:lang w:val="es-ES_tradnl"/>
        </w:rPr>
        <w:t xml:space="preserve">Militar </w:t>
      </w:r>
      <w:r w:rsidR="00A71ABE">
        <w:rPr>
          <w:bCs/>
          <w:lang w:val="es-ES_tradnl"/>
        </w:rPr>
        <w:t>de León</w:t>
      </w:r>
      <w:r w:rsidR="00A71ABE" w:rsidRPr="00585977">
        <w:rPr>
          <w:bCs/>
          <w:lang w:val="es-ES_tradnl"/>
        </w:rPr>
        <w:t xml:space="preserve"> a</w:t>
      </w:r>
      <w:r w:rsidR="00A71ABE">
        <w:rPr>
          <w:bCs/>
          <w:lang w:val="es-ES_tradnl"/>
        </w:rPr>
        <w:t>l Sargento MAE</w:t>
      </w:r>
      <w:r w:rsidR="00A71ABE" w:rsidRPr="00585977">
        <w:rPr>
          <w:bCs/>
          <w:lang w:val="es-ES_tradnl"/>
        </w:rPr>
        <w:t xml:space="preserve"> </w:t>
      </w:r>
      <w:r w:rsidR="00956E3E">
        <w:rPr>
          <w:bCs/>
          <w:lang w:val="es-ES_tradnl"/>
        </w:rPr>
        <w:t xml:space="preserve">Don </w:t>
      </w:r>
      <w:r w:rsidR="00A71ABE">
        <w:rPr>
          <w:bCs/>
          <w:lang w:val="es-ES_tradnl"/>
        </w:rPr>
        <w:t>E</w:t>
      </w:r>
      <w:r w:rsidR="00260AB5">
        <w:rPr>
          <w:bCs/>
          <w:lang w:val="es-ES_tradnl"/>
        </w:rPr>
        <w:t>.G.R</w:t>
      </w:r>
      <w:r w:rsidR="00A71ABE">
        <w:rPr>
          <w:bCs/>
        </w:rPr>
        <w:t xml:space="preserve">. </w:t>
      </w:r>
    </w:p>
    <w:p w:rsidR="00455FB2" w:rsidRDefault="00455FB2" w:rsidP="00A71ABE">
      <w:pPr>
        <w:pStyle w:val="CM2"/>
        <w:spacing w:after="120"/>
        <w:ind w:right="-1227" w:firstLine="709"/>
        <w:jc w:val="both"/>
        <w:rPr>
          <w:lang w:val="es-ES"/>
        </w:rPr>
      </w:pPr>
    </w:p>
    <w:p w:rsidR="002071A4" w:rsidRDefault="00F01D07" w:rsidP="004D205B">
      <w:pPr>
        <w:pStyle w:val="CM2"/>
        <w:spacing w:after="120"/>
        <w:ind w:right="-1227" w:firstLine="709"/>
        <w:jc w:val="both"/>
        <w:rPr>
          <w:rFonts w:ascii="Arial" w:hAnsi="Arial"/>
          <w:bCs/>
          <w:lang w:val="es-ES"/>
        </w:rPr>
      </w:pPr>
      <w:r>
        <w:rPr>
          <w:rFonts w:ascii="Arial" w:hAnsi="Arial"/>
          <w:b/>
          <w:lang w:val="es-ES"/>
        </w:rPr>
        <w:t xml:space="preserve">SEGUNDO: </w:t>
      </w:r>
      <w:r w:rsidR="004D205B">
        <w:rPr>
          <w:rFonts w:ascii="Arial" w:hAnsi="Arial"/>
          <w:lang w:val="es-ES"/>
        </w:rPr>
        <w:t>Sin embargo lo anterior no ha sido publicada en el BOD, ni la convocatoria de la beca, ni los requisitos que hubieran de reunir los solicitantes, ni los baremos de aplicación, ni la concesión de la misma</w:t>
      </w:r>
      <w:r w:rsidR="004D205B" w:rsidRPr="004D205B">
        <w:rPr>
          <w:bCs/>
        </w:rPr>
        <w:t xml:space="preserve"> </w:t>
      </w:r>
      <w:r w:rsidR="004D205B" w:rsidRPr="004D205B">
        <w:rPr>
          <w:rFonts w:ascii="Arial" w:hAnsi="Arial"/>
          <w:bCs/>
        </w:rPr>
        <w:t xml:space="preserve">al Sargento MAE </w:t>
      </w:r>
      <w:r w:rsidR="00956E3E">
        <w:rPr>
          <w:rFonts w:ascii="Arial" w:hAnsi="Arial"/>
          <w:bCs/>
        </w:rPr>
        <w:t xml:space="preserve">Don </w:t>
      </w:r>
      <w:r w:rsidR="004D205B" w:rsidRPr="004D205B">
        <w:rPr>
          <w:rFonts w:ascii="Arial" w:hAnsi="Arial"/>
          <w:bCs/>
        </w:rPr>
        <w:t>E</w:t>
      </w:r>
      <w:r w:rsidR="003D3E05">
        <w:rPr>
          <w:rFonts w:ascii="Arial" w:hAnsi="Arial"/>
          <w:bCs/>
        </w:rPr>
        <w:t>.G.R.</w:t>
      </w:r>
      <w:r w:rsidR="004D205B">
        <w:rPr>
          <w:rFonts w:ascii="Arial" w:hAnsi="Arial"/>
          <w:bCs/>
        </w:rPr>
        <w:t>, constituyendo todos estos particulares una grave conculcación de</w:t>
      </w:r>
      <w:r w:rsidR="002071A4">
        <w:rPr>
          <w:rFonts w:ascii="Arial" w:hAnsi="Arial"/>
          <w:bCs/>
        </w:rPr>
        <w:t xml:space="preserve"> </w:t>
      </w:r>
      <w:r w:rsidR="004D205B">
        <w:rPr>
          <w:rFonts w:ascii="Arial" w:hAnsi="Arial"/>
          <w:bCs/>
        </w:rPr>
        <w:t>l</w:t>
      </w:r>
      <w:r w:rsidR="002071A4">
        <w:rPr>
          <w:rFonts w:ascii="Arial" w:hAnsi="Arial"/>
          <w:bCs/>
        </w:rPr>
        <w:t>os</w:t>
      </w:r>
      <w:r w:rsidR="004D205B">
        <w:rPr>
          <w:rFonts w:ascii="Arial" w:hAnsi="Arial"/>
          <w:bCs/>
        </w:rPr>
        <w:t xml:space="preserve"> </w:t>
      </w:r>
      <w:r w:rsidR="004D205B" w:rsidRPr="004D205B">
        <w:rPr>
          <w:rFonts w:ascii="Arial" w:hAnsi="Arial"/>
          <w:bCs/>
          <w:lang w:val="es-ES"/>
        </w:rPr>
        <w:t>principio</w:t>
      </w:r>
      <w:r w:rsidR="002071A4">
        <w:rPr>
          <w:rFonts w:ascii="Arial" w:hAnsi="Arial"/>
          <w:bCs/>
          <w:lang w:val="es-ES"/>
        </w:rPr>
        <w:t>s de publicidad de las convocatorias</w:t>
      </w:r>
      <w:r w:rsidR="002071A4">
        <w:rPr>
          <w:rFonts w:ascii="Arial" w:hAnsi="Arial"/>
          <w:bCs/>
        </w:rPr>
        <w:t xml:space="preserve">, objetividad, </w:t>
      </w:r>
      <w:r w:rsidR="002071A4" w:rsidRPr="002071A4">
        <w:rPr>
          <w:rFonts w:ascii="Arial" w:hAnsi="Arial"/>
          <w:bCs/>
        </w:rPr>
        <w:t xml:space="preserve">igualdad </w:t>
      </w:r>
      <w:r w:rsidR="002071A4">
        <w:rPr>
          <w:rFonts w:ascii="Arial" w:hAnsi="Arial"/>
          <w:bCs/>
          <w:lang w:val="es-ES"/>
        </w:rPr>
        <w:t>y</w:t>
      </w:r>
      <w:r w:rsidR="004D205B" w:rsidRPr="004D205B">
        <w:rPr>
          <w:rFonts w:ascii="Arial" w:hAnsi="Arial"/>
          <w:bCs/>
          <w:lang w:val="es-ES"/>
        </w:rPr>
        <w:t xml:space="preserve"> de transparencia </w:t>
      </w:r>
      <w:r w:rsidR="002071A4">
        <w:rPr>
          <w:rFonts w:ascii="Arial" w:hAnsi="Arial"/>
          <w:bCs/>
          <w:lang w:val="es-ES"/>
        </w:rPr>
        <w:t>promulgados,</w:t>
      </w:r>
      <w:r w:rsidR="004D205B" w:rsidRPr="004D205B">
        <w:rPr>
          <w:rFonts w:ascii="Arial" w:hAnsi="Arial"/>
          <w:bCs/>
          <w:lang w:val="es-ES"/>
        </w:rPr>
        <w:t xml:space="preserve"> en</w:t>
      </w:r>
      <w:r w:rsidR="004D205B">
        <w:rPr>
          <w:rFonts w:ascii="Arial" w:hAnsi="Arial"/>
          <w:bCs/>
          <w:lang w:val="es-ES"/>
        </w:rPr>
        <w:t>tre otros</w:t>
      </w:r>
      <w:r w:rsidR="002071A4">
        <w:rPr>
          <w:rFonts w:ascii="Arial" w:hAnsi="Arial"/>
          <w:bCs/>
          <w:lang w:val="es-ES"/>
        </w:rPr>
        <w:t>,</w:t>
      </w:r>
      <w:r w:rsidR="004D205B">
        <w:rPr>
          <w:rFonts w:ascii="Arial" w:hAnsi="Arial"/>
          <w:bCs/>
          <w:lang w:val="es-ES"/>
        </w:rPr>
        <w:t xml:space="preserve"> en</w:t>
      </w:r>
      <w:r w:rsidR="002071A4">
        <w:rPr>
          <w:rFonts w:ascii="Arial" w:hAnsi="Arial"/>
          <w:bCs/>
          <w:lang w:val="es-ES"/>
        </w:rPr>
        <w:t xml:space="preserve"> el</w:t>
      </w:r>
      <w:r w:rsidR="002071A4">
        <w:rPr>
          <w:rFonts w:ascii="Arial" w:hAnsi="Arial"/>
          <w:bCs/>
        </w:rPr>
        <w:t xml:space="preserve"> </w:t>
      </w:r>
      <w:r w:rsidR="002071A4" w:rsidRPr="002071A4">
        <w:rPr>
          <w:rFonts w:ascii="Arial" w:hAnsi="Arial"/>
          <w:bCs/>
        </w:rPr>
        <w:t>artículo 55.2 en sus apartados b) y e) del EBEP, esto es, el principio de transparencia que ha de regir e inspirar la regulación del desarrollo de todo proceso selectivo, así como el principio de adecuación entre el contenido de los procesos selectivos y las f</w:t>
      </w:r>
      <w:r w:rsidR="00956E3E">
        <w:rPr>
          <w:rFonts w:ascii="Arial" w:hAnsi="Arial"/>
          <w:bCs/>
        </w:rPr>
        <w:t>unciones o tareas a desarrollar, así como en e</w:t>
      </w:r>
      <w:r w:rsidR="00956E3E" w:rsidRPr="004D205B">
        <w:rPr>
          <w:rFonts w:ascii="Arial" w:hAnsi="Arial"/>
          <w:bCs/>
          <w:lang w:val="es-ES"/>
        </w:rPr>
        <w:t>l</w:t>
      </w:r>
      <w:r w:rsidR="004D205B" w:rsidRPr="004D205B">
        <w:rPr>
          <w:rFonts w:ascii="Arial" w:hAnsi="Arial"/>
          <w:bCs/>
          <w:lang w:val="es-ES"/>
        </w:rPr>
        <w:t xml:space="preserve"> </w:t>
      </w:r>
      <w:r w:rsidR="00956E3E">
        <w:rPr>
          <w:rFonts w:ascii="Arial" w:hAnsi="Arial"/>
          <w:bCs/>
          <w:lang w:val="es-ES"/>
        </w:rPr>
        <w:t>a</w:t>
      </w:r>
      <w:r w:rsidR="004D205B" w:rsidRPr="004D205B">
        <w:rPr>
          <w:rFonts w:ascii="Arial" w:hAnsi="Arial"/>
          <w:bCs/>
          <w:lang w:val="es-ES"/>
        </w:rPr>
        <w:t>rtículo 3.2 b) del Real Decreto 35/2010, de 15 de enero</w:t>
      </w:r>
      <w:r w:rsidR="004D205B">
        <w:rPr>
          <w:rFonts w:ascii="Arial" w:hAnsi="Arial"/>
          <w:bCs/>
          <w:lang w:val="es-ES"/>
        </w:rPr>
        <w:t xml:space="preserve">, por el que </w:t>
      </w:r>
      <w:r w:rsidR="004D205B" w:rsidRPr="004D205B">
        <w:rPr>
          <w:rFonts w:ascii="Arial" w:hAnsi="Arial"/>
          <w:bCs/>
          <w:lang w:val="es-ES"/>
        </w:rPr>
        <w:t>por el que se aprueba el Reglamento de ingreso y promoción y de ordenación de la enseñanza de formación en las Fuerzas Armadas</w:t>
      </w:r>
      <w:r w:rsidR="002071A4">
        <w:rPr>
          <w:rFonts w:ascii="Arial" w:hAnsi="Arial"/>
          <w:bCs/>
          <w:lang w:val="es-ES"/>
        </w:rPr>
        <w:t xml:space="preserve"> y que deben regir en los procesos de adjudicación de becas en las FAS.</w:t>
      </w:r>
    </w:p>
    <w:p w:rsidR="002071A4" w:rsidRPr="002071A4" w:rsidRDefault="002071A4" w:rsidP="002071A4">
      <w:pPr>
        <w:pStyle w:val="CM2"/>
        <w:spacing w:after="120"/>
        <w:ind w:right="-1227" w:firstLine="709"/>
        <w:jc w:val="both"/>
        <w:rPr>
          <w:rFonts w:ascii="Arial" w:hAnsi="Arial"/>
          <w:i/>
          <w:lang w:val="es-ES"/>
        </w:rPr>
      </w:pPr>
      <w:r>
        <w:rPr>
          <w:rFonts w:ascii="Arial" w:hAnsi="Arial"/>
        </w:rPr>
        <w:t xml:space="preserve">El </w:t>
      </w:r>
      <w:r w:rsidRPr="002071A4">
        <w:rPr>
          <w:rFonts w:ascii="Arial" w:hAnsi="Arial"/>
          <w:bCs/>
        </w:rPr>
        <w:t>artículo 55.2 del EBEP</w:t>
      </w:r>
      <w:r w:rsidRPr="002071A4">
        <w:rPr>
          <w:rFonts w:ascii="Arial" w:hAnsi="Arial"/>
          <w:b/>
          <w:bCs/>
          <w:lang w:val="es-ES"/>
        </w:rPr>
        <w:t xml:space="preserve"> </w:t>
      </w:r>
      <w:r w:rsidRPr="002071A4">
        <w:rPr>
          <w:rFonts w:ascii="Arial" w:hAnsi="Arial"/>
          <w:bCs/>
          <w:lang w:val="es-ES"/>
        </w:rPr>
        <w:t>estipula que</w:t>
      </w:r>
      <w:r w:rsidRPr="002071A4">
        <w:rPr>
          <w:rFonts w:ascii="Arial" w:hAnsi="Arial"/>
          <w:lang w:val="es-ES"/>
        </w:rPr>
        <w:t> </w:t>
      </w:r>
      <w:r w:rsidRPr="002071A4">
        <w:rPr>
          <w:rFonts w:ascii="Arial" w:hAnsi="Arial"/>
          <w:i/>
          <w:lang w:val="es-ES"/>
        </w:rPr>
        <w:t>Las Administraciones Públicas, entidades y organismos a que se refiere el artículo 2 del presente Estatuto seleccionarán a su personal funcionario y laboral mediante procedimientos en los que se garanticen los principios constitucionales antes expresados, así como los establecidos a continuación:</w:t>
      </w:r>
    </w:p>
    <w:p w:rsidR="002071A4" w:rsidRPr="002071A4" w:rsidRDefault="002071A4" w:rsidP="002071A4">
      <w:pPr>
        <w:pStyle w:val="CM2"/>
        <w:numPr>
          <w:ilvl w:val="0"/>
          <w:numId w:val="1"/>
        </w:numPr>
        <w:spacing w:after="120"/>
        <w:ind w:right="-1227"/>
        <w:jc w:val="both"/>
        <w:rPr>
          <w:rFonts w:ascii="Arial" w:hAnsi="Arial"/>
          <w:b/>
          <w:i/>
          <w:lang w:val="es-ES"/>
        </w:rPr>
      </w:pPr>
      <w:r w:rsidRPr="002071A4">
        <w:rPr>
          <w:rFonts w:ascii="Arial" w:hAnsi="Arial"/>
          <w:b/>
          <w:bCs/>
          <w:i/>
          <w:lang w:val="es-ES"/>
        </w:rPr>
        <w:lastRenderedPageBreak/>
        <w:t>a)</w:t>
      </w:r>
      <w:r w:rsidRPr="002071A4">
        <w:rPr>
          <w:rFonts w:ascii="Arial" w:hAnsi="Arial"/>
          <w:b/>
          <w:i/>
          <w:lang w:val="es-ES"/>
        </w:rPr>
        <w:t> Publicidad de las convocatorias y de sus bases.</w:t>
      </w:r>
    </w:p>
    <w:p w:rsidR="002071A4" w:rsidRPr="002071A4" w:rsidRDefault="002071A4" w:rsidP="002071A4">
      <w:pPr>
        <w:pStyle w:val="CM2"/>
        <w:numPr>
          <w:ilvl w:val="0"/>
          <w:numId w:val="1"/>
        </w:numPr>
        <w:spacing w:after="120"/>
        <w:ind w:right="-1227"/>
        <w:jc w:val="both"/>
        <w:rPr>
          <w:rFonts w:ascii="Arial" w:hAnsi="Arial"/>
          <w:b/>
          <w:i/>
          <w:lang w:val="es-ES"/>
        </w:rPr>
      </w:pPr>
      <w:r w:rsidRPr="002071A4">
        <w:rPr>
          <w:rFonts w:ascii="Arial" w:hAnsi="Arial"/>
          <w:b/>
          <w:bCs/>
          <w:i/>
          <w:lang w:val="es-ES"/>
        </w:rPr>
        <w:t>b)</w:t>
      </w:r>
      <w:r w:rsidRPr="002071A4">
        <w:rPr>
          <w:rFonts w:ascii="Arial" w:hAnsi="Arial"/>
          <w:b/>
          <w:i/>
          <w:lang w:val="es-ES"/>
        </w:rPr>
        <w:t> Transparencia.</w:t>
      </w:r>
    </w:p>
    <w:p w:rsidR="002071A4" w:rsidRPr="002071A4" w:rsidRDefault="002071A4" w:rsidP="002071A4">
      <w:pPr>
        <w:pStyle w:val="CM2"/>
        <w:numPr>
          <w:ilvl w:val="0"/>
          <w:numId w:val="1"/>
        </w:numPr>
        <w:spacing w:after="120"/>
        <w:ind w:right="-1227"/>
        <w:jc w:val="both"/>
        <w:rPr>
          <w:rFonts w:ascii="Arial" w:hAnsi="Arial"/>
          <w:i/>
          <w:lang w:val="es-ES"/>
        </w:rPr>
      </w:pPr>
      <w:r w:rsidRPr="002071A4">
        <w:rPr>
          <w:rFonts w:ascii="Arial" w:hAnsi="Arial"/>
          <w:b/>
          <w:bCs/>
          <w:i/>
          <w:lang w:val="es-ES"/>
        </w:rPr>
        <w:t>c)</w:t>
      </w:r>
      <w:r w:rsidRPr="002071A4">
        <w:rPr>
          <w:rFonts w:ascii="Arial" w:hAnsi="Arial"/>
          <w:i/>
          <w:lang w:val="es-ES"/>
        </w:rPr>
        <w:t> Imparcialidad y profesionalidad de los miembros de los órganos de selección.</w:t>
      </w:r>
    </w:p>
    <w:p w:rsidR="002071A4" w:rsidRPr="002071A4" w:rsidRDefault="002071A4" w:rsidP="002071A4">
      <w:pPr>
        <w:pStyle w:val="CM2"/>
        <w:numPr>
          <w:ilvl w:val="0"/>
          <w:numId w:val="1"/>
        </w:numPr>
        <w:spacing w:after="120"/>
        <w:ind w:right="-1227"/>
        <w:jc w:val="both"/>
        <w:rPr>
          <w:rFonts w:ascii="Arial" w:hAnsi="Arial"/>
          <w:i/>
          <w:lang w:val="es-ES"/>
        </w:rPr>
      </w:pPr>
      <w:r w:rsidRPr="002071A4">
        <w:rPr>
          <w:rFonts w:ascii="Arial" w:hAnsi="Arial"/>
          <w:b/>
          <w:bCs/>
          <w:i/>
          <w:lang w:val="es-ES"/>
        </w:rPr>
        <w:t>d)</w:t>
      </w:r>
      <w:r w:rsidRPr="002071A4">
        <w:rPr>
          <w:rFonts w:ascii="Arial" w:hAnsi="Arial"/>
          <w:i/>
          <w:lang w:val="es-ES"/>
        </w:rPr>
        <w:t> Independencia y discrecionalidad técnica en la actuación de los órganos de selección.</w:t>
      </w:r>
    </w:p>
    <w:p w:rsidR="002071A4" w:rsidRPr="002071A4" w:rsidRDefault="002071A4" w:rsidP="002071A4">
      <w:pPr>
        <w:pStyle w:val="CM2"/>
        <w:numPr>
          <w:ilvl w:val="0"/>
          <w:numId w:val="1"/>
        </w:numPr>
        <w:spacing w:after="120"/>
        <w:ind w:right="-1227"/>
        <w:jc w:val="both"/>
        <w:rPr>
          <w:rFonts w:ascii="Arial" w:hAnsi="Arial"/>
          <w:i/>
          <w:lang w:val="es-ES"/>
        </w:rPr>
      </w:pPr>
      <w:r w:rsidRPr="002071A4">
        <w:rPr>
          <w:rFonts w:ascii="Arial" w:hAnsi="Arial"/>
          <w:b/>
          <w:bCs/>
          <w:i/>
          <w:lang w:val="es-ES"/>
        </w:rPr>
        <w:t>e)</w:t>
      </w:r>
      <w:r w:rsidRPr="002071A4">
        <w:rPr>
          <w:rFonts w:ascii="Arial" w:hAnsi="Arial"/>
          <w:i/>
          <w:lang w:val="es-ES"/>
        </w:rPr>
        <w:t> Adecuación entre el contenido de los procesos selectivos y las funciones o tareas a desarrollar.</w:t>
      </w:r>
    </w:p>
    <w:p w:rsidR="002071A4" w:rsidRPr="002071A4" w:rsidRDefault="002071A4" w:rsidP="002071A4">
      <w:pPr>
        <w:pStyle w:val="CM2"/>
        <w:numPr>
          <w:ilvl w:val="0"/>
          <w:numId w:val="1"/>
        </w:numPr>
        <w:spacing w:after="120"/>
        <w:ind w:right="-1227"/>
        <w:jc w:val="both"/>
        <w:rPr>
          <w:rFonts w:ascii="Arial" w:hAnsi="Arial"/>
          <w:i/>
          <w:lang w:val="es-ES"/>
        </w:rPr>
      </w:pPr>
      <w:r w:rsidRPr="002071A4">
        <w:rPr>
          <w:rFonts w:ascii="Arial" w:hAnsi="Arial"/>
          <w:b/>
          <w:bCs/>
          <w:i/>
          <w:lang w:val="es-ES"/>
        </w:rPr>
        <w:t>f)</w:t>
      </w:r>
      <w:r w:rsidRPr="002071A4">
        <w:rPr>
          <w:rFonts w:ascii="Arial" w:hAnsi="Arial"/>
          <w:i/>
          <w:lang w:val="es-ES"/>
        </w:rPr>
        <w:t> Agilidad, sin perjuicio de la objetividad, en los procesos de selección.</w:t>
      </w:r>
    </w:p>
    <w:p w:rsidR="00070135" w:rsidRPr="00F01D07" w:rsidRDefault="00CC28E9" w:rsidP="004D205B">
      <w:pPr>
        <w:pStyle w:val="CM2"/>
        <w:spacing w:after="120"/>
        <w:ind w:right="-1227" w:firstLine="709"/>
        <w:jc w:val="both"/>
        <w:rPr>
          <w:rFonts w:ascii="Arial" w:hAnsi="Arial"/>
          <w:lang w:val="es-ES"/>
        </w:rPr>
      </w:pPr>
      <w:r>
        <w:rPr>
          <w:rFonts w:ascii="Arial" w:hAnsi="Arial"/>
        </w:rPr>
        <w:t xml:space="preserve"> </w:t>
      </w:r>
    </w:p>
    <w:p w:rsidR="00FD09F6" w:rsidRPr="00FD09F6" w:rsidRDefault="009078AC" w:rsidP="00FD09F6">
      <w:pPr>
        <w:pStyle w:val="CM2"/>
        <w:spacing w:after="120"/>
        <w:ind w:right="-1227" w:firstLine="709"/>
        <w:jc w:val="both"/>
        <w:rPr>
          <w:rFonts w:ascii="Arial" w:hAnsi="Arial"/>
          <w:lang w:val="es-ES"/>
        </w:rPr>
      </w:pPr>
      <w:r w:rsidRPr="00455FB2">
        <w:rPr>
          <w:rFonts w:ascii="Arial" w:hAnsi="Arial"/>
          <w:b/>
          <w:lang w:val="es-ES"/>
        </w:rPr>
        <w:t>TERCERO:</w:t>
      </w:r>
      <w:r w:rsidR="006B734B" w:rsidRPr="006B734B">
        <w:rPr>
          <w:rFonts w:ascii="Arial" w:hAnsi="Arial"/>
          <w:lang w:val="es-ES"/>
        </w:rPr>
        <w:t xml:space="preserve"> </w:t>
      </w:r>
      <w:r w:rsidR="005620B0" w:rsidRPr="006B734B">
        <w:rPr>
          <w:rFonts w:ascii="Arial" w:hAnsi="Arial"/>
          <w:lang w:val="es-ES"/>
        </w:rPr>
        <w:t xml:space="preserve">       </w:t>
      </w:r>
      <w:r w:rsidR="00FD09F6" w:rsidRPr="00FD09F6">
        <w:rPr>
          <w:rFonts w:ascii="Arial" w:hAnsi="Arial"/>
          <w:lang w:val="es-ES"/>
        </w:rPr>
        <w:t xml:space="preserve">El artículo 27 de </w:t>
      </w:r>
      <w:smartTag w:uri="urn:schemas-microsoft-com:office:smarttags" w:element="PersonName">
        <w:smartTagPr>
          <w:attr w:name="ProductID" w:val="la Constitución Española"/>
        </w:smartTagPr>
        <w:r w:rsidR="00FD09F6" w:rsidRPr="00FD09F6">
          <w:rPr>
            <w:rFonts w:ascii="Arial" w:hAnsi="Arial"/>
            <w:lang w:val="es-ES"/>
          </w:rPr>
          <w:t>la Constitución Española</w:t>
        </w:r>
      </w:smartTag>
      <w:r w:rsidR="00FD09F6" w:rsidRPr="00FD09F6">
        <w:rPr>
          <w:rFonts w:ascii="Arial" w:hAnsi="Arial"/>
          <w:lang w:val="es-ES"/>
        </w:rPr>
        <w:t xml:space="preserve"> establece en sus apartados 1 y 5 que «todos tienen el derecho a la educación» y que «los poderes públicos garantizan el derecho de todos a la educación mediante una programación general de la enseñanza, con participación efectiva de todos los sectores afectados y la creación de centros docentes». Para hacer efectivo este derecho las Leyes Orgánicas dictadas en desarrollo del artículo 27 de </w:t>
      </w:r>
      <w:smartTag w:uri="urn:schemas-microsoft-com:office:smarttags" w:element="PersonName">
        <w:smartTagPr>
          <w:attr w:name="ProductID" w:val="la Constitución"/>
        </w:smartTagPr>
        <w:r w:rsidR="00FD09F6" w:rsidRPr="00FD09F6">
          <w:rPr>
            <w:rFonts w:ascii="Arial" w:hAnsi="Arial"/>
            <w:lang w:val="es-ES"/>
          </w:rPr>
          <w:t>la Constitución</w:t>
        </w:r>
      </w:smartTag>
      <w:r w:rsidR="00FD09F6" w:rsidRPr="00FD09F6">
        <w:rPr>
          <w:rFonts w:ascii="Arial" w:hAnsi="Arial"/>
          <w:lang w:val="es-ES"/>
        </w:rPr>
        <w:t xml:space="preserve"> contienen regulaciones concretas sobre el sistema de becas o ayudas al estudio.</w:t>
      </w:r>
    </w:p>
    <w:p w:rsidR="00FD09F6" w:rsidRPr="00FD09F6" w:rsidRDefault="00FD09F6" w:rsidP="00FD09F6">
      <w:pPr>
        <w:pStyle w:val="CM2"/>
        <w:spacing w:after="120"/>
        <w:ind w:right="-1227" w:firstLine="709"/>
        <w:jc w:val="both"/>
        <w:rPr>
          <w:rFonts w:ascii="Arial" w:hAnsi="Arial"/>
          <w:lang w:val="es-ES"/>
        </w:rPr>
      </w:pPr>
      <w:r w:rsidRPr="00FD09F6">
        <w:rPr>
          <w:rFonts w:ascii="Arial" w:hAnsi="Arial"/>
          <w:lang w:val="es-ES"/>
        </w:rPr>
        <w:t xml:space="preserve">Así, tanto el artículo 83 de </w:t>
      </w:r>
      <w:smartTag w:uri="urn:schemas-microsoft-com:office:smarttags" w:element="PersonName">
        <w:smartTagPr>
          <w:attr w:name="ProductID" w:val="la Ley Orgánica"/>
        </w:smartTagPr>
        <w:r w:rsidRPr="00FD09F6">
          <w:rPr>
            <w:rFonts w:ascii="Arial" w:hAnsi="Arial"/>
            <w:lang w:val="es-ES"/>
          </w:rPr>
          <w:t>la Ley Orgánica</w:t>
        </w:r>
      </w:smartTag>
      <w:r w:rsidRPr="00FD09F6">
        <w:rPr>
          <w:rFonts w:ascii="Arial" w:hAnsi="Arial"/>
          <w:lang w:val="es-ES"/>
        </w:rPr>
        <w:t xml:space="preserve"> 2/2006, de 3 de mayo, de Educación como el artículo 45 de </w:t>
      </w:r>
      <w:smartTag w:uri="urn:schemas-microsoft-com:office:smarttags" w:element="PersonName">
        <w:smartTagPr>
          <w:attr w:name="ProductID" w:val="la Ley Orgánica"/>
        </w:smartTagPr>
        <w:r w:rsidRPr="00FD09F6">
          <w:rPr>
            <w:rFonts w:ascii="Arial" w:hAnsi="Arial"/>
            <w:lang w:val="es-ES"/>
          </w:rPr>
          <w:t>la Ley Orgánica</w:t>
        </w:r>
      </w:smartTag>
      <w:r w:rsidRPr="00FD09F6">
        <w:rPr>
          <w:rFonts w:ascii="Arial" w:hAnsi="Arial"/>
          <w:lang w:val="es-ES"/>
        </w:rPr>
        <w:t xml:space="preserve"> 6/2001, de 21 de diciembre, de Universidades en la redacción dada por </w:t>
      </w:r>
      <w:smartTag w:uri="urn:schemas-microsoft-com:office:smarttags" w:element="PersonName">
        <w:smartTagPr>
          <w:attr w:name="ProductID" w:val="la Ley Orgánica"/>
        </w:smartTagPr>
        <w:r w:rsidRPr="00FD09F6">
          <w:rPr>
            <w:rFonts w:ascii="Arial" w:hAnsi="Arial"/>
            <w:lang w:val="es-ES"/>
          </w:rPr>
          <w:t>la Ley Orgánica</w:t>
        </w:r>
      </w:smartTag>
      <w:r w:rsidRPr="00FD09F6">
        <w:rPr>
          <w:rFonts w:ascii="Arial" w:hAnsi="Arial"/>
          <w:lang w:val="es-ES"/>
        </w:rPr>
        <w:t xml:space="preserve"> 4/2007, de 12 de abril, encomiendan al Estado el establecimiento, con cargo a sus Presupuestos Generales, de un sistema general de becas y ayudas al estudio, con el fin de que todas las personas, con independencia de su lugar de residencia, disfruten de las mismas condiciones en el ejercicio del derecho a la educación.</w:t>
      </w:r>
    </w:p>
    <w:p w:rsidR="00FD09F6" w:rsidRPr="00FD09F6" w:rsidRDefault="00FD09F6" w:rsidP="00FD09F6">
      <w:pPr>
        <w:pStyle w:val="CM2"/>
        <w:spacing w:after="120"/>
        <w:ind w:right="-1227" w:firstLine="709"/>
        <w:jc w:val="both"/>
        <w:rPr>
          <w:rFonts w:ascii="Arial" w:hAnsi="Arial"/>
          <w:bCs/>
          <w:lang w:val="es-ES"/>
        </w:rPr>
      </w:pPr>
      <w:r>
        <w:rPr>
          <w:rFonts w:ascii="Arial" w:hAnsi="Arial"/>
          <w:lang w:val="es-ES"/>
        </w:rPr>
        <w:t xml:space="preserve">El </w:t>
      </w:r>
      <w:r w:rsidRPr="00FD09F6">
        <w:rPr>
          <w:rFonts w:ascii="Arial" w:hAnsi="Arial"/>
          <w:lang w:val="es-ES"/>
        </w:rPr>
        <w:t>Artículo 33</w:t>
      </w:r>
      <w:r>
        <w:rPr>
          <w:rFonts w:ascii="Arial" w:hAnsi="Arial"/>
          <w:lang w:val="es-ES"/>
        </w:rPr>
        <w:t>.1,</w:t>
      </w:r>
      <w:r w:rsidRPr="00FD09F6">
        <w:rPr>
          <w:rFonts w:ascii="Arial" w:hAnsi="Arial"/>
          <w:lang w:val="es-ES"/>
        </w:rPr>
        <w:t xml:space="preserve"> del Real Decreto 1721/2007, de 21 de diciembre, por el que se establece el régimen de las becas y ayudas al estudio </w:t>
      </w:r>
      <w:proofErr w:type="gramStart"/>
      <w:r w:rsidRPr="00FD09F6">
        <w:rPr>
          <w:rFonts w:ascii="Arial" w:hAnsi="Arial"/>
          <w:lang w:val="es-ES"/>
        </w:rPr>
        <w:t>personalizadas</w:t>
      </w:r>
      <w:proofErr w:type="gramEnd"/>
      <w:r>
        <w:rPr>
          <w:rFonts w:ascii="Arial" w:hAnsi="Arial"/>
          <w:lang w:val="es-ES"/>
        </w:rPr>
        <w:t xml:space="preserve">, estipula en relación a los </w:t>
      </w:r>
      <w:r w:rsidRPr="00FD09F6">
        <w:rPr>
          <w:rFonts w:ascii="Arial" w:hAnsi="Arial"/>
          <w:bCs/>
          <w:lang w:val="es-ES"/>
        </w:rPr>
        <w:t>Principios que deben regir la concesión de las becas.</w:t>
      </w:r>
    </w:p>
    <w:p w:rsidR="00FD09F6" w:rsidRPr="00FD09F6" w:rsidRDefault="00FD09F6" w:rsidP="00FD09F6">
      <w:pPr>
        <w:pStyle w:val="CM2"/>
        <w:spacing w:after="120"/>
        <w:ind w:right="-1227" w:firstLine="709"/>
        <w:rPr>
          <w:rFonts w:ascii="Arial" w:hAnsi="Arial"/>
          <w:i/>
          <w:lang w:val="es-ES"/>
        </w:rPr>
      </w:pPr>
      <w:r w:rsidRPr="00FD09F6">
        <w:rPr>
          <w:rFonts w:ascii="Arial" w:hAnsi="Arial"/>
          <w:i/>
          <w:lang w:val="es-ES"/>
        </w:rPr>
        <w:t>1. La gestión de las becas y ayudas al estudio se realizará conforme a los principios de publicidad, eficacia y eficiencia.</w:t>
      </w:r>
    </w:p>
    <w:p w:rsidR="005620B0" w:rsidRDefault="005620B0" w:rsidP="00434D87">
      <w:pPr>
        <w:pStyle w:val="CM2"/>
        <w:spacing w:after="120"/>
        <w:ind w:right="-1227" w:firstLine="709"/>
        <w:jc w:val="both"/>
        <w:rPr>
          <w:rFonts w:ascii="Arial" w:hAnsi="Arial"/>
          <w:b/>
          <w:lang w:val="es-ES"/>
        </w:rPr>
      </w:pPr>
      <w:r w:rsidRPr="006B734B">
        <w:rPr>
          <w:rFonts w:ascii="Arial" w:hAnsi="Arial"/>
          <w:lang w:val="es-ES"/>
        </w:rPr>
        <w:t xml:space="preserve"> </w:t>
      </w:r>
    </w:p>
    <w:p w:rsidR="00DC5B4C" w:rsidRDefault="00F944D8" w:rsidP="00434D87">
      <w:pPr>
        <w:pStyle w:val="CM2"/>
        <w:spacing w:after="120"/>
        <w:ind w:right="-1227" w:firstLine="709"/>
        <w:jc w:val="both"/>
        <w:rPr>
          <w:rFonts w:ascii="Arial" w:hAnsi="Arial"/>
          <w:lang w:val="es-ES"/>
        </w:rPr>
      </w:pPr>
      <w:r>
        <w:rPr>
          <w:rFonts w:ascii="Arial" w:hAnsi="Arial"/>
          <w:b/>
          <w:lang w:val="es-ES"/>
        </w:rPr>
        <w:t>CUARTO:</w:t>
      </w:r>
      <w:r w:rsidR="00070135" w:rsidRPr="00527A93">
        <w:rPr>
          <w:rFonts w:ascii="Arial" w:hAnsi="Arial"/>
          <w:lang w:val="es-ES"/>
        </w:rPr>
        <w:t xml:space="preserve">  </w:t>
      </w:r>
      <w:r w:rsidR="00DC5B4C">
        <w:rPr>
          <w:rFonts w:ascii="Arial" w:hAnsi="Arial"/>
          <w:lang w:val="es-ES"/>
        </w:rPr>
        <w:t xml:space="preserve"> </w:t>
      </w:r>
      <w:r w:rsidR="00FD09F6">
        <w:rPr>
          <w:rFonts w:ascii="Arial" w:hAnsi="Arial"/>
          <w:lang w:val="es-ES"/>
        </w:rPr>
        <w:t xml:space="preserve">Es por todo lo anterior que, como quiera que la falta de publicidad de la </w:t>
      </w:r>
      <w:r w:rsidR="00FD09F6" w:rsidRPr="00FD09F6">
        <w:rPr>
          <w:rFonts w:ascii="Arial" w:hAnsi="Arial"/>
          <w:bCs/>
        </w:rPr>
        <w:t>convocatoria, presuntamente anunciada por  Fax del General Director de Enseñanza nº 015521, de fecha de 31 de mayo de 2013</w:t>
      </w:r>
      <w:r w:rsidR="00FD09F6">
        <w:rPr>
          <w:rFonts w:ascii="Arial" w:hAnsi="Arial"/>
          <w:bCs/>
        </w:rPr>
        <w:t xml:space="preserve"> en que toma su fundamento la resolución recurrida, general a esta parte una absoluta indefensión al verse privado de la posibilidad de solicitar las posibles becas en la misma anunciada, es por lo que esta parte viene en este acto a solicitar la anulación de las resoluciones impugnadas, ex </w:t>
      </w:r>
      <w:r w:rsidR="00FD09F6">
        <w:rPr>
          <w:rFonts w:ascii="Arial" w:hAnsi="Arial"/>
          <w:bCs/>
          <w:lang w:val="es-ES"/>
        </w:rPr>
        <w:t xml:space="preserve">art. </w:t>
      </w:r>
      <w:r w:rsidR="00FD09F6" w:rsidRPr="002071A4">
        <w:rPr>
          <w:rFonts w:ascii="Arial" w:hAnsi="Arial"/>
          <w:bCs/>
        </w:rPr>
        <w:t xml:space="preserve">63.1 de </w:t>
      </w:r>
      <w:smartTag w:uri="urn:schemas-microsoft-com:office:smarttags" w:element="PersonName">
        <w:smartTagPr>
          <w:attr w:name="ProductID" w:val="la LRJPAC."/>
        </w:smartTagPr>
        <w:r w:rsidR="00FD09F6" w:rsidRPr="002071A4">
          <w:rPr>
            <w:rFonts w:ascii="Arial" w:hAnsi="Arial"/>
            <w:bCs/>
          </w:rPr>
          <w:t>la LRJPAC</w:t>
        </w:r>
        <w:r w:rsidR="00FD09F6">
          <w:rPr>
            <w:rFonts w:ascii="Arial" w:hAnsi="Arial"/>
            <w:bCs/>
          </w:rPr>
          <w:t>.</w:t>
        </w:r>
      </w:smartTag>
    </w:p>
    <w:p w:rsidR="00DC5B4C" w:rsidRDefault="00DC5B4C" w:rsidP="00434D87">
      <w:pPr>
        <w:pStyle w:val="CM2"/>
        <w:spacing w:after="120" w:line="276" w:lineRule="atLeast"/>
        <w:ind w:right="-1227" w:firstLine="709"/>
        <w:jc w:val="both"/>
        <w:rPr>
          <w:rFonts w:ascii="Arial" w:hAnsi="Arial"/>
          <w:b/>
          <w:bCs/>
        </w:rPr>
      </w:pPr>
    </w:p>
    <w:p w:rsidR="00055C5D" w:rsidRPr="00055C5D" w:rsidRDefault="00055C5D" w:rsidP="00434D87">
      <w:pPr>
        <w:pStyle w:val="Default"/>
        <w:ind w:right="-1227"/>
        <w:rPr>
          <w:lang w:val="es-ES"/>
        </w:rPr>
      </w:pPr>
    </w:p>
    <w:p w:rsidR="00506962" w:rsidRDefault="006047AF" w:rsidP="00434D87">
      <w:pPr>
        <w:pStyle w:val="CM2"/>
        <w:spacing w:after="120"/>
        <w:ind w:right="-1227" w:firstLine="709"/>
        <w:jc w:val="both"/>
        <w:rPr>
          <w:rFonts w:ascii="Arial" w:hAnsi="Arial"/>
          <w:b/>
          <w:bCs/>
        </w:rPr>
      </w:pPr>
      <w:r w:rsidRPr="006047AF">
        <w:rPr>
          <w:rFonts w:ascii="Arial" w:hAnsi="Arial"/>
          <w:lang w:val="es-ES"/>
        </w:rPr>
        <w:lastRenderedPageBreak/>
        <w:t>Es por todo lo expuesto por lo que esta parte</w:t>
      </w:r>
      <w:r>
        <w:rPr>
          <w:rFonts w:ascii="Arial" w:hAnsi="Arial"/>
          <w:b/>
          <w:lang w:val="es-ES"/>
        </w:rPr>
        <w:t xml:space="preserve"> </w:t>
      </w:r>
      <w:r w:rsidR="009A4BD0" w:rsidRPr="002B729D">
        <w:rPr>
          <w:rFonts w:ascii="Arial" w:hAnsi="Arial"/>
          <w:b/>
          <w:bCs/>
        </w:rPr>
        <w:t xml:space="preserve">SOLICITA: </w:t>
      </w:r>
    </w:p>
    <w:p w:rsidR="009A4BD0" w:rsidRPr="002B729D" w:rsidRDefault="006047AF" w:rsidP="00434D87">
      <w:pPr>
        <w:pStyle w:val="CM2"/>
        <w:spacing w:after="120"/>
        <w:ind w:right="-1227" w:firstLine="709"/>
        <w:jc w:val="both"/>
        <w:rPr>
          <w:rFonts w:ascii="Arial" w:hAnsi="Arial"/>
        </w:rPr>
      </w:pPr>
      <w:r w:rsidRPr="006047AF">
        <w:rPr>
          <w:rFonts w:ascii="Arial" w:hAnsi="Arial"/>
          <w:bCs/>
        </w:rPr>
        <w:t>Que teniendo p</w:t>
      </w:r>
      <w:r>
        <w:rPr>
          <w:rFonts w:ascii="Arial" w:hAnsi="Arial"/>
          <w:bCs/>
        </w:rPr>
        <w:t xml:space="preserve">or interpuesto el presente recurso de alzada contra </w:t>
      </w:r>
      <w:smartTag w:uri="urn:schemas-microsoft-com:office:smarttags" w:element="PersonName">
        <w:smartTagPr>
          <w:attr w:name="ProductID" w:val="la Resolución"/>
        </w:smartTagPr>
        <w:r>
          <w:rPr>
            <w:rFonts w:ascii="Arial" w:hAnsi="Arial"/>
            <w:bCs/>
          </w:rPr>
          <w:t xml:space="preserve">la </w:t>
        </w:r>
        <w:r w:rsidR="005147F5" w:rsidRPr="005147F5">
          <w:rPr>
            <w:rFonts w:ascii="Arial" w:hAnsi="Arial"/>
            <w:bCs/>
          </w:rPr>
          <w:t>Resolución</w:t>
        </w:r>
      </w:smartTag>
      <w:r w:rsidR="005147F5" w:rsidRPr="005147F5">
        <w:rPr>
          <w:rFonts w:ascii="Arial" w:hAnsi="Arial"/>
          <w:bCs/>
        </w:rPr>
        <w:t xml:space="preserve"> 762/11275/13, de 30 de julio del 2013, (B.O.D. nº 154 de 07 de agosto), evacuada por el General Jefe del Mando de Personal,</w:t>
      </w:r>
      <w:r w:rsidR="005147F5">
        <w:rPr>
          <w:rFonts w:ascii="Arial" w:hAnsi="Arial"/>
          <w:bCs/>
        </w:rPr>
        <w:t xml:space="preserve"> la </w:t>
      </w:r>
      <w:r w:rsidR="005147F5" w:rsidRPr="005147F5">
        <w:rPr>
          <w:rFonts w:ascii="Arial" w:hAnsi="Arial"/>
          <w:bCs/>
        </w:rPr>
        <w:t>convocatoria</w:t>
      </w:r>
      <w:r w:rsidR="005147F5">
        <w:rPr>
          <w:rFonts w:ascii="Arial" w:hAnsi="Arial"/>
          <w:bCs/>
        </w:rPr>
        <w:t xml:space="preserve"> de becas</w:t>
      </w:r>
      <w:r w:rsidR="005147F5" w:rsidRPr="005147F5">
        <w:rPr>
          <w:rFonts w:ascii="Arial" w:hAnsi="Arial"/>
          <w:bCs/>
        </w:rPr>
        <w:t xml:space="preserve"> presuntamente anunciada por Fax del General Director de Enseñanza nº 015521, de fecha de 31 de mayo de 2013</w:t>
      </w:r>
      <w:r w:rsidR="005147F5">
        <w:rPr>
          <w:rFonts w:ascii="Arial" w:hAnsi="Arial"/>
          <w:bCs/>
        </w:rPr>
        <w:t xml:space="preserve"> y la resolución por la que se adjudicasen las mismas</w:t>
      </w:r>
      <w:r>
        <w:rPr>
          <w:rFonts w:ascii="Arial" w:hAnsi="Arial"/>
          <w:bCs/>
          <w:lang w:val="es-ES"/>
        </w:rPr>
        <w:t xml:space="preserve">, </w:t>
      </w:r>
      <w:r w:rsidR="005147F5">
        <w:rPr>
          <w:rFonts w:ascii="Arial" w:hAnsi="Arial"/>
          <w:bCs/>
          <w:lang w:val="es-ES"/>
        </w:rPr>
        <w:t xml:space="preserve">se sirva anular todas ellas en virtud de lo expuesto, </w:t>
      </w:r>
      <w:r>
        <w:rPr>
          <w:rFonts w:ascii="Arial" w:hAnsi="Arial"/>
          <w:bCs/>
          <w:lang w:val="es-ES"/>
        </w:rPr>
        <w:t>con todos los pronunciamientos añadidos.</w:t>
      </w:r>
    </w:p>
    <w:p w:rsidR="00E34087" w:rsidRDefault="009A4BD0" w:rsidP="00434D87">
      <w:pPr>
        <w:pStyle w:val="Default"/>
        <w:spacing w:line="276" w:lineRule="atLeast"/>
        <w:ind w:right="-1227"/>
        <w:rPr>
          <w:rFonts w:ascii="Arial" w:hAnsi="Arial"/>
          <w:color w:val="auto"/>
        </w:rPr>
      </w:pPr>
      <w:r w:rsidRPr="00434D87">
        <w:rPr>
          <w:rFonts w:ascii="Arial" w:hAnsi="Arial"/>
          <w:color w:val="auto"/>
          <w:highlight w:val="yellow"/>
        </w:rPr>
        <w:t>En</w:t>
      </w:r>
      <w:r w:rsidR="00506962" w:rsidRPr="00434D87">
        <w:rPr>
          <w:rFonts w:ascii="Arial" w:hAnsi="Arial"/>
          <w:color w:val="auto"/>
          <w:highlight w:val="yellow"/>
        </w:rPr>
        <w:t xml:space="preserve"> </w:t>
      </w:r>
      <w:r w:rsidR="00FD567B" w:rsidRPr="00434D87">
        <w:rPr>
          <w:rFonts w:ascii="Arial" w:hAnsi="Arial"/>
          <w:color w:val="auto"/>
          <w:highlight w:val="yellow"/>
        </w:rPr>
        <w:t xml:space="preserve">xxxxxxxxx </w:t>
      </w:r>
      <w:r w:rsidR="00506962" w:rsidRPr="00434D87">
        <w:rPr>
          <w:rFonts w:ascii="Arial" w:hAnsi="Arial"/>
          <w:color w:val="auto"/>
          <w:highlight w:val="yellow"/>
        </w:rPr>
        <w:t>a</w:t>
      </w:r>
      <w:r w:rsidR="00AA7B77" w:rsidRPr="00434D87">
        <w:rPr>
          <w:rFonts w:ascii="Arial" w:hAnsi="Arial"/>
          <w:color w:val="auto"/>
          <w:highlight w:val="yellow"/>
        </w:rPr>
        <w:t xml:space="preserve"> </w:t>
      </w:r>
      <w:r w:rsidR="00ED6E75" w:rsidRPr="00434D87">
        <w:rPr>
          <w:rFonts w:ascii="Arial" w:hAnsi="Arial"/>
          <w:color w:val="auto"/>
          <w:highlight w:val="yellow"/>
        </w:rPr>
        <w:fldChar w:fldCharType="begin"/>
      </w:r>
      <w:r w:rsidR="00AA7B77" w:rsidRPr="00434D87">
        <w:rPr>
          <w:rFonts w:ascii="Arial" w:hAnsi="Arial"/>
          <w:color w:val="auto"/>
          <w:highlight w:val="yellow"/>
        </w:rPr>
        <w:instrText xml:space="preserve"> TIME \@ "dd' de 'MMMM' de 'yyyy" </w:instrText>
      </w:r>
      <w:r w:rsidR="00ED6E75" w:rsidRPr="00434D87">
        <w:rPr>
          <w:rFonts w:ascii="Arial" w:hAnsi="Arial"/>
          <w:color w:val="auto"/>
          <w:highlight w:val="yellow"/>
        </w:rPr>
        <w:fldChar w:fldCharType="separate"/>
      </w:r>
      <w:r w:rsidR="003D3E05">
        <w:rPr>
          <w:rFonts w:ascii="Arial" w:hAnsi="Arial"/>
          <w:noProof/>
          <w:color w:val="auto"/>
          <w:highlight w:val="yellow"/>
        </w:rPr>
        <w:t>02 de septiembre de 2013</w:t>
      </w:r>
      <w:r w:rsidR="00ED6E75" w:rsidRPr="00434D87">
        <w:rPr>
          <w:rFonts w:ascii="Arial" w:hAnsi="Arial"/>
          <w:color w:val="auto"/>
          <w:highlight w:val="yellow"/>
        </w:rPr>
        <w:fldChar w:fldCharType="end"/>
      </w:r>
    </w:p>
    <w:p w:rsidR="00C92471" w:rsidRDefault="00C92471" w:rsidP="00434D87">
      <w:pPr>
        <w:pStyle w:val="Default"/>
        <w:spacing w:line="276" w:lineRule="atLeast"/>
        <w:ind w:right="-1227"/>
        <w:rPr>
          <w:rFonts w:ascii="Arial" w:hAnsi="Arial"/>
          <w:color w:val="auto"/>
        </w:rPr>
      </w:pPr>
      <w:r>
        <w:rPr>
          <w:rFonts w:ascii="Arial" w:hAnsi="Arial"/>
          <w:color w:val="auto"/>
        </w:rPr>
        <w:t>Firma</w:t>
      </w:r>
    </w:p>
    <w:p w:rsidR="00434D87" w:rsidRDefault="00434D87" w:rsidP="00434D87">
      <w:pPr>
        <w:pStyle w:val="Default"/>
        <w:spacing w:line="276" w:lineRule="atLeast"/>
        <w:ind w:right="-1227"/>
        <w:rPr>
          <w:rFonts w:ascii="Arial" w:hAnsi="Arial"/>
          <w:b/>
          <w:color w:val="auto"/>
          <w:sz w:val="28"/>
          <w:szCs w:val="28"/>
        </w:rPr>
      </w:pPr>
    </w:p>
    <w:p w:rsidR="005147F5" w:rsidRDefault="005147F5" w:rsidP="00434D87">
      <w:pPr>
        <w:pStyle w:val="Default"/>
        <w:spacing w:line="276" w:lineRule="atLeast"/>
        <w:ind w:right="-1227"/>
        <w:rPr>
          <w:rFonts w:ascii="Arial" w:hAnsi="Arial"/>
          <w:b/>
          <w:color w:val="auto"/>
          <w:sz w:val="28"/>
          <w:szCs w:val="28"/>
        </w:rPr>
      </w:pPr>
    </w:p>
    <w:p w:rsidR="005147F5" w:rsidRDefault="005147F5" w:rsidP="00434D87">
      <w:pPr>
        <w:pStyle w:val="Default"/>
        <w:spacing w:line="276" w:lineRule="atLeast"/>
        <w:ind w:right="-1227"/>
        <w:rPr>
          <w:rFonts w:ascii="Arial" w:hAnsi="Arial"/>
          <w:b/>
          <w:color w:val="auto"/>
          <w:sz w:val="28"/>
          <w:szCs w:val="28"/>
        </w:rPr>
      </w:pPr>
    </w:p>
    <w:p w:rsidR="005147F5" w:rsidRDefault="005147F5" w:rsidP="00434D87">
      <w:pPr>
        <w:pStyle w:val="Default"/>
        <w:spacing w:line="276" w:lineRule="atLeast"/>
        <w:ind w:right="-1227"/>
        <w:rPr>
          <w:rFonts w:ascii="Arial" w:hAnsi="Arial"/>
          <w:b/>
          <w:color w:val="auto"/>
          <w:sz w:val="28"/>
          <w:szCs w:val="28"/>
        </w:rPr>
      </w:pPr>
    </w:p>
    <w:p w:rsidR="005147F5" w:rsidRDefault="005147F5" w:rsidP="00434D87">
      <w:pPr>
        <w:pStyle w:val="Default"/>
        <w:spacing w:line="276" w:lineRule="atLeast"/>
        <w:ind w:right="-1227"/>
        <w:rPr>
          <w:rFonts w:ascii="Arial" w:hAnsi="Arial"/>
          <w:b/>
          <w:color w:val="auto"/>
          <w:sz w:val="28"/>
          <w:szCs w:val="28"/>
        </w:rPr>
      </w:pPr>
    </w:p>
    <w:p w:rsidR="005147F5" w:rsidRDefault="005147F5" w:rsidP="00434D87">
      <w:pPr>
        <w:pStyle w:val="Default"/>
        <w:spacing w:line="276" w:lineRule="atLeast"/>
        <w:ind w:right="-1227"/>
        <w:rPr>
          <w:rFonts w:ascii="Arial" w:hAnsi="Arial"/>
          <w:b/>
          <w:color w:val="auto"/>
          <w:sz w:val="28"/>
          <w:szCs w:val="28"/>
        </w:rPr>
      </w:pPr>
    </w:p>
    <w:p w:rsidR="005147F5" w:rsidRDefault="005147F5" w:rsidP="00434D87">
      <w:pPr>
        <w:pStyle w:val="Default"/>
        <w:spacing w:line="276" w:lineRule="atLeast"/>
        <w:ind w:right="-1227"/>
        <w:rPr>
          <w:rFonts w:ascii="Arial" w:hAnsi="Arial"/>
          <w:b/>
          <w:color w:val="auto"/>
          <w:sz w:val="28"/>
          <w:szCs w:val="28"/>
        </w:rPr>
      </w:pPr>
    </w:p>
    <w:p w:rsidR="005147F5" w:rsidRDefault="005147F5" w:rsidP="00434D87">
      <w:pPr>
        <w:pStyle w:val="Default"/>
        <w:spacing w:line="276" w:lineRule="atLeast"/>
        <w:ind w:right="-1227"/>
        <w:rPr>
          <w:rFonts w:ascii="Arial" w:hAnsi="Arial"/>
          <w:b/>
          <w:color w:val="auto"/>
          <w:sz w:val="28"/>
          <w:szCs w:val="28"/>
        </w:rPr>
      </w:pPr>
    </w:p>
    <w:p w:rsidR="005147F5" w:rsidRDefault="005147F5" w:rsidP="00434D87">
      <w:pPr>
        <w:pStyle w:val="Default"/>
        <w:spacing w:line="276" w:lineRule="atLeast"/>
        <w:ind w:right="-1227"/>
        <w:rPr>
          <w:rFonts w:ascii="Arial" w:hAnsi="Arial"/>
          <w:b/>
          <w:color w:val="auto"/>
          <w:sz w:val="28"/>
          <w:szCs w:val="28"/>
        </w:rPr>
      </w:pPr>
    </w:p>
    <w:p w:rsidR="005147F5" w:rsidRDefault="005147F5" w:rsidP="00434D87">
      <w:pPr>
        <w:pStyle w:val="Default"/>
        <w:spacing w:line="276" w:lineRule="atLeast"/>
        <w:ind w:right="-1227"/>
        <w:rPr>
          <w:rFonts w:ascii="Arial" w:hAnsi="Arial"/>
          <w:b/>
          <w:color w:val="auto"/>
          <w:sz w:val="28"/>
          <w:szCs w:val="28"/>
        </w:rPr>
      </w:pPr>
    </w:p>
    <w:p w:rsidR="005147F5" w:rsidRDefault="005147F5" w:rsidP="00434D87">
      <w:pPr>
        <w:pStyle w:val="Default"/>
        <w:spacing w:line="276" w:lineRule="atLeast"/>
        <w:ind w:right="-1227"/>
        <w:rPr>
          <w:rFonts w:ascii="Arial" w:hAnsi="Arial"/>
          <w:b/>
          <w:color w:val="auto"/>
          <w:sz w:val="28"/>
          <w:szCs w:val="28"/>
        </w:rPr>
      </w:pPr>
    </w:p>
    <w:p w:rsidR="005147F5" w:rsidRDefault="005147F5" w:rsidP="00434D87">
      <w:pPr>
        <w:pStyle w:val="Default"/>
        <w:spacing w:line="276" w:lineRule="atLeast"/>
        <w:ind w:right="-1227"/>
        <w:rPr>
          <w:rFonts w:ascii="Arial" w:hAnsi="Arial"/>
          <w:b/>
          <w:color w:val="auto"/>
          <w:sz w:val="28"/>
          <w:szCs w:val="28"/>
        </w:rPr>
      </w:pPr>
    </w:p>
    <w:p w:rsidR="005147F5" w:rsidRDefault="005147F5" w:rsidP="00434D87">
      <w:pPr>
        <w:pStyle w:val="Default"/>
        <w:spacing w:line="276" w:lineRule="atLeast"/>
        <w:ind w:right="-1227"/>
        <w:rPr>
          <w:rFonts w:ascii="Arial" w:hAnsi="Arial"/>
          <w:b/>
          <w:color w:val="auto"/>
          <w:sz w:val="28"/>
          <w:szCs w:val="28"/>
        </w:rPr>
      </w:pPr>
    </w:p>
    <w:p w:rsidR="005147F5" w:rsidRDefault="005147F5" w:rsidP="00434D87">
      <w:pPr>
        <w:pStyle w:val="Default"/>
        <w:spacing w:line="276" w:lineRule="atLeast"/>
        <w:ind w:right="-1227"/>
        <w:rPr>
          <w:rFonts w:ascii="Arial" w:hAnsi="Arial"/>
          <w:b/>
          <w:color w:val="auto"/>
          <w:sz w:val="28"/>
          <w:szCs w:val="28"/>
        </w:rPr>
      </w:pPr>
    </w:p>
    <w:p w:rsidR="005147F5" w:rsidRDefault="005147F5" w:rsidP="00434D87">
      <w:pPr>
        <w:pStyle w:val="Default"/>
        <w:spacing w:line="276" w:lineRule="atLeast"/>
        <w:ind w:right="-1227"/>
        <w:rPr>
          <w:rFonts w:ascii="Arial" w:hAnsi="Arial"/>
          <w:b/>
          <w:color w:val="auto"/>
          <w:sz w:val="28"/>
          <w:szCs w:val="28"/>
        </w:rPr>
      </w:pPr>
    </w:p>
    <w:p w:rsidR="005147F5" w:rsidRDefault="005147F5" w:rsidP="00434D87">
      <w:pPr>
        <w:pStyle w:val="Default"/>
        <w:spacing w:line="276" w:lineRule="atLeast"/>
        <w:ind w:right="-1227"/>
        <w:rPr>
          <w:rFonts w:ascii="Arial" w:hAnsi="Arial"/>
          <w:b/>
          <w:color w:val="auto"/>
          <w:sz w:val="28"/>
          <w:szCs w:val="28"/>
        </w:rPr>
      </w:pPr>
    </w:p>
    <w:p w:rsidR="005147F5" w:rsidRDefault="005147F5" w:rsidP="00434D87">
      <w:pPr>
        <w:pStyle w:val="Default"/>
        <w:spacing w:line="276" w:lineRule="atLeast"/>
        <w:ind w:right="-1227"/>
        <w:rPr>
          <w:rFonts w:ascii="Arial" w:hAnsi="Arial"/>
          <w:b/>
          <w:color w:val="auto"/>
          <w:sz w:val="28"/>
          <w:szCs w:val="28"/>
        </w:rPr>
      </w:pPr>
    </w:p>
    <w:p w:rsidR="005147F5" w:rsidRDefault="005147F5" w:rsidP="00434D87">
      <w:pPr>
        <w:pStyle w:val="Default"/>
        <w:spacing w:line="276" w:lineRule="atLeast"/>
        <w:ind w:right="-1227"/>
        <w:rPr>
          <w:rFonts w:ascii="Arial" w:hAnsi="Arial"/>
          <w:b/>
          <w:color w:val="auto"/>
          <w:sz w:val="28"/>
          <w:szCs w:val="28"/>
        </w:rPr>
      </w:pPr>
    </w:p>
    <w:p w:rsidR="005147F5" w:rsidRDefault="005147F5" w:rsidP="00434D87">
      <w:pPr>
        <w:pStyle w:val="Default"/>
        <w:spacing w:line="276" w:lineRule="atLeast"/>
        <w:ind w:right="-1227"/>
        <w:rPr>
          <w:rFonts w:ascii="Arial" w:hAnsi="Arial"/>
          <w:b/>
          <w:color w:val="auto"/>
          <w:sz w:val="28"/>
          <w:szCs w:val="28"/>
        </w:rPr>
      </w:pPr>
    </w:p>
    <w:p w:rsidR="00AA7B77" w:rsidRPr="00434D87" w:rsidRDefault="00AA7B77" w:rsidP="00434D87">
      <w:pPr>
        <w:pStyle w:val="Default"/>
        <w:spacing w:line="276" w:lineRule="atLeast"/>
        <w:ind w:right="-1227"/>
        <w:rPr>
          <w:rFonts w:ascii="Arial" w:hAnsi="Arial"/>
          <w:b/>
          <w:color w:val="auto"/>
          <w:sz w:val="28"/>
          <w:szCs w:val="28"/>
        </w:rPr>
      </w:pPr>
      <w:r w:rsidRPr="00434D87">
        <w:rPr>
          <w:rFonts w:ascii="Arial" w:hAnsi="Arial"/>
          <w:b/>
          <w:color w:val="auto"/>
          <w:sz w:val="28"/>
          <w:szCs w:val="28"/>
        </w:rPr>
        <w:t>EXCMO. SR.</w:t>
      </w:r>
      <w:r w:rsidR="001047F7" w:rsidRPr="00434D87">
        <w:rPr>
          <w:rFonts w:ascii="Arial" w:hAnsi="Arial"/>
          <w:b/>
          <w:color w:val="auto"/>
          <w:sz w:val="28"/>
          <w:szCs w:val="28"/>
        </w:rPr>
        <w:t xml:space="preserve"> </w:t>
      </w:r>
      <w:r w:rsidR="00F92E31" w:rsidRPr="00434D87">
        <w:rPr>
          <w:rFonts w:ascii="Arial" w:hAnsi="Arial"/>
          <w:b/>
          <w:color w:val="auto"/>
          <w:sz w:val="28"/>
          <w:szCs w:val="28"/>
        </w:rPr>
        <w:t xml:space="preserve">GENERAL </w:t>
      </w:r>
      <w:r w:rsidR="00786D7C" w:rsidRPr="00434D87">
        <w:rPr>
          <w:rFonts w:ascii="Arial" w:hAnsi="Arial"/>
          <w:b/>
          <w:color w:val="auto"/>
          <w:sz w:val="28"/>
          <w:szCs w:val="28"/>
        </w:rPr>
        <w:t>DEL AIRE  JEMA</w:t>
      </w:r>
      <w:r w:rsidR="00434D87" w:rsidRPr="00434D87">
        <w:rPr>
          <w:rFonts w:ascii="Arial" w:hAnsi="Arial"/>
          <w:b/>
          <w:color w:val="auto"/>
          <w:sz w:val="28"/>
          <w:szCs w:val="28"/>
        </w:rPr>
        <w:t xml:space="preserve">                      </w:t>
      </w:r>
      <w:r w:rsidRPr="00434D87">
        <w:rPr>
          <w:rFonts w:ascii="Arial" w:hAnsi="Arial"/>
          <w:b/>
          <w:color w:val="auto"/>
          <w:sz w:val="28"/>
          <w:szCs w:val="28"/>
        </w:rPr>
        <w:t>—MADRID—</w:t>
      </w:r>
    </w:p>
    <w:sectPr w:rsidR="00AA7B77" w:rsidRPr="00434D87" w:rsidSect="00FD09F6">
      <w:footerReference w:type="default" r:id="rId7"/>
      <w:pgSz w:w="12240" w:h="15840"/>
      <w:pgMar w:top="1134" w:right="1701" w:bottom="141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016" w:rsidRDefault="00811016">
      <w:r>
        <w:separator/>
      </w:r>
    </w:p>
  </w:endnote>
  <w:endnote w:type="continuationSeparator" w:id="0">
    <w:p w:rsidR="00811016" w:rsidRDefault="008110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ABE" w:rsidRPr="004F6E50" w:rsidRDefault="00A71ABE" w:rsidP="00E34087">
    <w:pPr>
      <w:pStyle w:val="Ttulo3"/>
      <w:jc w:val="center"/>
      <w:rPr>
        <w:rFonts w:ascii="Bookman Old Style" w:hAnsi="Bookman Old Style" w:cs="Bookman Old Style"/>
        <w:color w:val="808080"/>
        <w:sz w:val="20"/>
        <w:szCs w:val="20"/>
        <w:lang w:val="es-ES"/>
      </w:rPr>
    </w:pPr>
    <w:r w:rsidRPr="004F6E50">
      <w:rPr>
        <w:rFonts w:ascii="Bookman Old Style" w:hAnsi="Bookman Old Style" w:cs="Bookman Old Style"/>
        <w:color w:val="808080"/>
        <w:sz w:val="20"/>
        <w:szCs w:val="20"/>
        <w:lang w:val="es-ES"/>
      </w:rPr>
      <w:t>GABINETE JURÍDICO SUÁREZ-VALDÉS</w:t>
    </w:r>
  </w:p>
  <w:p w:rsidR="00A71ABE" w:rsidRPr="004F6E50" w:rsidRDefault="00A71ABE" w:rsidP="00E34087">
    <w:pPr>
      <w:ind w:right="-1"/>
      <w:jc w:val="center"/>
      <w:rPr>
        <w:rFonts w:ascii="Bookman Old Style" w:hAnsi="Bookman Old Style" w:cs="Bookman Old Style"/>
        <w:color w:val="808080"/>
      </w:rPr>
    </w:pPr>
    <w:r w:rsidRPr="004F6E50">
      <w:rPr>
        <w:rFonts w:ascii="Bookman Old Style" w:hAnsi="Bookman Old Style" w:cs="Bookman Old Style"/>
        <w:color w:val="808080"/>
      </w:rPr>
      <w:t>C/ Bravo Murillo, 101, planta 11. 28020 MADRID</w:t>
    </w:r>
  </w:p>
  <w:p w:rsidR="00A71ABE" w:rsidRPr="004F6E50" w:rsidRDefault="00A71ABE" w:rsidP="00E34087">
    <w:pPr>
      <w:ind w:right="-1"/>
      <w:jc w:val="center"/>
      <w:rPr>
        <w:rFonts w:ascii="Bookman Old Style" w:hAnsi="Bookman Old Style" w:cs="Bookman Old Style"/>
        <w:color w:val="808080"/>
      </w:rPr>
    </w:pPr>
    <w:r w:rsidRPr="004F6E50">
      <w:rPr>
        <w:rFonts w:ascii="Bookman Old Style" w:hAnsi="Bookman Old Style" w:cs="Bookman Old Style"/>
        <w:color w:val="808080"/>
      </w:rPr>
      <w:t>Tel.: 91 535 7770 – Fax: 91 535 7771</w:t>
    </w:r>
  </w:p>
  <w:p w:rsidR="00A71ABE" w:rsidRDefault="00A71ABE" w:rsidP="00E34087">
    <w:pPr>
      <w:ind w:right="-1"/>
      <w:jc w:val="center"/>
      <w:rPr>
        <w:rFonts w:ascii="Bookman Old Style" w:hAnsi="Bookman Old Style" w:cs="Bookman Old Style"/>
        <w:color w:val="808080"/>
      </w:rPr>
    </w:pPr>
    <w:hyperlink r:id="rId1" w:history="1">
      <w:r w:rsidRPr="008F4C7F">
        <w:rPr>
          <w:rStyle w:val="Hipervnculo"/>
          <w:rFonts w:ascii="Bookman Old Style" w:hAnsi="Bookman Old Style" w:cs="Bookman Old Style"/>
        </w:rPr>
        <w:t>asuarez@suarezvaldes.es</w:t>
      </w:r>
    </w:hyperlink>
  </w:p>
  <w:p w:rsidR="00A71ABE" w:rsidRPr="007D419E" w:rsidRDefault="00A71ABE" w:rsidP="00E34087">
    <w:pPr>
      <w:ind w:right="-1"/>
      <w:jc w:val="center"/>
      <w:rPr>
        <w:rFonts w:ascii="Bookman Old Style" w:hAnsi="Bookman Old Style" w:cs="Bookman Old Style"/>
        <w:color w:val="808080"/>
      </w:rPr>
    </w:pPr>
    <w:r>
      <w:rPr>
        <w:rFonts w:ascii="Bookman Old Style" w:hAnsi="Bookman Old Style" w:cs="Bookman Old Style"/>
        <w:color w:val="808080"/>
      </w:rPr>
      <w:t>www.</w:t>
    </w:r>
    <w:r w:rsidRPr="007D419E">
      <w:rPr>
        <w:rFonts w:ascii="Bookman Old Style" w:hAnsi="Bookman Old Style" w:cs="Bookman Old Style"/>
        <w:color w:val="808080"/>
      </w:rPr>
      <w:t>suarezvaldes.es</w:t>
    </w:r>
  </w:p>
  <w:p w:rsidR="00A71ABE" w:rsidRPr="004F6E50" w:rsidRDefault="00A71ABE" w:rsidP="00E34087">
    <w:pPr>
      <w:pStyle w:val="Piedepgina"/>
      <w:ind w:right="360"/>
      <w:rPr>
        <w:rFonts w:ascii="Bookman Old Style" w:hAnsi="Bookman Old Style" w:cs="Bookman Old Style"/>
        <w:color w:val="808080"/>
      </w:rPr>
    </w:pPr>
  </w:p>
  <w:p w:rsidR="00A71ABE" w:rsidRDefault="00A71AB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016" w:rsidRDefault="00811016">
      <w:r>
        <w:separator/>
      </w:r>
    </w:p>
  </w:footnote>
  <w:footnote w:type="continuationSeparator" w:id="0">
    <w:p w:rsidR="00811016" w:rsidRDefault="008110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375F4"/>
    <w:multiLevelType w:val="multilevel"/>
    <w:tmpl w:val="CF4C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clean"/>
  <w:stylePaneFormatFilter w:val="3F01"/>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4AB9"/>
    <w:rsid w:val="00047BD2"/>
    <w:rsid w:val="00055C5D"/>
    <w:rsid w:val="00070135"/>
    <w:rsid w:val="00074084"/>
    <w:rsid w:val="00094A94"/>
    <w:rsid w:val="000A0B28"/>
    <w:rsid w:val="001047F7"/>
    <w:rsid w:val="00120EA6"/>
    <w:rsid w:val="00177FB8"/>
    <w:rsid w:val="001D7B33"/>
    <w:rsid w:val="001E3A69"/>
    <w:rsid w:val="002071A4"/>
    <w:rsid w:val="00260AB5"/>
    <w:rsid w:val="002857CD"/>
    <w:rsid w:val="002930F9"/>
    <w:rsid w:val="00295927"/>
    <w:rsid w:val="0029617F"/>
    <w:rsid w:val="002B729D"/>
    <w:rsid w:val="002E38EE"/>
    <w:rsid w:val="002F6CAC"/>
    <w:rsid w:val="003457A6"/>
    <w:rsid w:val="00380005"/>
    <w:rsid w:val="003B326C"/>
    <w:rsid w:val="003C4BE4"/>
    <w:rsid w:val="003D3E05"/>
    <w:rsid w:val="00434D87"/>
    <w:rsid w:val="00442C08"/>
    <w:rsid w:val="00455AFD"/>
    <w:rsid w:val="00455FB2"/>
    <w:rsid w:val="0048428A"/>
    <w:rsid w:val="00485CB4"/>
    <w:rsid w:val="004D205B"/>
    <w:rsid w:val="004F6E50"/>
    <w:rsid w:val="00506962"/>
    <w:rsid w:val="005147F5"/>
    <w:rsid w:val="00527A93"/>
    <w:rsid w:val="005620B0"/>
    <w:rsid w:val="005629A3"/>
    <w:rsid w:val="00585977"/>
    <w:rsid w:val="005863C2"/>
    <w:rsid w:val="0059441B"/>
    <w:rsid w:val="006047AF"/>
    <w:rsid w:val="00617C64"/>
    <w:rsid w:val="00630E7F"/>
    <w:rsid w:val="00631374"/>
    <w:rsid w:val="006963E5"/>
    <w:rsid w:val="006B734B"/>
    <w:rsid w:val="00702F3B"/>
    <w:rsid w:val="0072069B"/>
    <w:rsid w:val="00751D18"/>
    <w:rsid w:val="00777E7D"/>
    <w:rsid w:val="00786D7C"/>
    <w:rsid w:val="007D419E"/>
    <w:rsid w:val="00811016"/>
    <w:rsid w:val="00811DD3"/>
    <w:rsid w:val="008364D4"/>
    <w:rsid w:val="00841D03"/>
    <w:rsid w:val="00850FFD"/>
    <w:rsid w:val="00855E0C"/>
    <w:rsid w:val="0086573B"/>
    <w:rsid w:val="00892EA0"/>
    <w:rsid w:val="008959C7"/>
    <w:rsid w:val="008A60FB"/>
    <w:rsid w:val="008B036C"/>
    <w:rsid w:val="008F4C7F"/>
    <w:rsid w:val="009078AC"/>
    <w:rsid w:val="009241A6"/>
    <w:rsid w:val="00956E3E"/>
    <w:rsid w:val="009A4BD0"/>
    <w:rsid w:val="009B6BB3"/>
    <w:rsid w:val="009E24DC"/>
    <w:rsid w:val="009F7D79"/>
    <w:rsid w:val="00A11DE7"/>
    <w:rsid w:val="00A71ABE"/>
    <w:rsid w:val="00A969EE"/>
    <w:rsid w:val="00AA7B77"/>
    <w:rsid w:val="00AC1077"/>
    <w:rsid w:val="00B14AB9"/>
    <w:rsid w:val="00B27EC7"/>
    <w:rsid w:val="00B44C3D"/>
    <w:rsid w:val="00B673FD"/>
    <w:rsid w:val="00B7065C"/>
    <w:rsid w:val="00B84919"/>
    <w:rsid w:val="00C51E97"/>
    <w:rsid w:val="00C63B3E"/>
    <w:rsid w:val="00C92471"/>
    <w:rsid w:val="00CA793D"/>
    <w:rsid w:val="00CB1C3A"/>
    <w:rsid w:val="00CC28E9"/>
    <w:rsid w:val="00CC737B"/>
    <w:rsid w:val="00CE7B1D"/>
    <w:rsid w:val="00D05E06"/>
    <w:rsid w:val="00D63501"/>
    <w:rsid w:val="00D75122"/>
    <w:rsid w:val="00D971F1"/>
    <w:rsid w:val="00DC5B4C"/>
    <w:rsid w:val="00DF1A50"/>
    <w:rsid w:val="00E34087"/>
    <w:rsid w:val="00E67968"/>
    <w:rsid w:val="00E732BA"/>
    <w:rsid w:val="00E951A0"/>
    <w:rsid w:val="00EB4C99"/>
    <w:rsid w:val="00EB5450"/>
    <w:rsid w:val="00ED6E75"/>
    <w:rsid w:val="00EF4C81"/>
    <w:rsid w:val="00F01D07"/>
    <w:rsid w:val="00F77F82"/>
    <w:rsid w:val="00F92E31"/>
    <w:rsid w:val="00F944D8"/>
    <w:rsid w:val="00FC6886"/>
    <w:rsid w:val="00FD09F6"/>
    <w:rsid w:val="00FD3491"/>
    <w:rsid w:val="00FD567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D79"/>
    <w:rPr>
      <w:sz w:val="24"/>
      <w:szCs w:val="24"/>
      <w:lang w:val="es-ES_tradnl" w:eastAsia="es-ES_tradnl"/>
    </w:rPr>
  </w:style>
  <w:style w:type="paragraph" w:styleId="Ttulo3">
    <w:name w:val="heading 3"/>
    <w:basedOn w:val="Normal"/>
    <w:next w:val="Normal"/>
    <w:link w:val="Ttulo3Car"/>
    <w:uiPriority w:val="99"/>
    <w:qFormat/>
    <w:rsid w:val="00E34087"/>
    <w:pPr>
      <w:keepNext/>
      <w:spacing w:before="240" w:after="60"/>
      <w:outlineLvl w:val="2"/>
    </w:pPr>
    <w:rPr>
      <w:rFonts w:ascii="Arial" w:eastAsia="SimSun" w:hAnsi="Arial" w:cs="Arial"/>
      <w:b/>
      <w:bCs/>
      <w:sz w:val="26"/>
      <w:szCs w:val="26"/>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locked/>
    <w:rsid w:val="009F7D79"/>
    <w:rPr>
      <w:rFonts w:ascii="Cambria" w:eastAsia="Times New Roman" w:hAnsi="Cambria" w:cs="Times New Roman"/>
      <w:b/>
      <w:bCs/>
      <w:sz w:val="26"/>
      <w:szCs w:val="26"/>
      <w:lang w:val="es-ES_tradnl" w:eastAsia="es-ES_tradnl"/>
    </w:rPr>
  </w:style>
  <w:style w:type="paragraph" w:customStyle="1" w:styleId="Default">
    <w:name w:val="Default"/>
    <w:uiPriority w:val="99"/>
    <w:rsid w:val="009F7D79"/>
    <w:pPr>
      <w:widowControl w:val="0"/>
      <w:autoSpaceDE w:val="0"/>
      <w:autoSpaceDN w:val="0"/>
      <w:adjustRightInd w:val="0"/>
    </w:pPr>
    <w:rPr>
      <w:color w:val="000000"/>
      <w:sz w:val="24"/>
      <w:szCs w:val="24"/>
      <w:lang w:val="es-ES_tradnl" w:eastAsia="es-ES_tradnl"/>
    </w:rPr>
  </w:style>
  <w:style w:type="paragraph" w:customStyle="1" w:styleId="CM1">
    <w:name w:val="CM1"/>
    <w:basedOn w:val="Default"/>
    <w:next w:val="Default"/>
    <w:uiPriority w:val="99"/>
    <w:rsid w:val="009F7D79"/>
    <w:pPr>
      <w:spacing w:line="276" w:lineRule="atLeast"/>
    </w:pPr>
    <w:rPr>
      <w:color w:val="auto"/>
    </w:rPr>
  </w:style>
  <w:style w:type="paragraph" w:customStyle="1" w:styleId="CM2">
    <w:name w:val="CM2"/>
    <w:basedOn w:val="Default"/>
    <w:next w:val="Default"/>
    <w:uiPriority w:val="99"/>
    <w:rsid w:val="009F7D79"/>
    <w:pPr>
      <w:spacing w:after="550"/>
    </w:pPr>
    <w:rPr>
      <w:color w:val="auto"/>
    </w:rPr>
  </w:style>
  <w:style w:type="paragraph" w:customStyle="1" w:styleId="CM3">
    <w:name w:val="CM3"/>
    <w:basedOn w:val="Default"/>
    <w:next w:val="Default"/>
    <w:uiPriority w:val="99"/>
    <w:rsid w:val="009F7D79"/>
    <w:pPr>
      <w:spacing w:after="275"/>
    </w:pPr>
    <w:rPr>
      <w:color w:val="auto"/>
    </w:rPr>
  </w:style>
  <w:style w:type="paragraph" w:styleId="Textoindependiente">
    <w:name w:val="Body Text"/>
    <w:basedOn w:val="Normal"/>
    <w:link w:val="TextoindependienteCar"/>
    <w:uiPriority w:val="99"/>
    <w:rsid w:val="00B14AB9"/>
    <w:pPr>
      <w:jc w:val="both"/>
    </w:pPr>
    <w:rPr>
      <w:rFonts w:ascii="Arial" w:hAnsi="Arial" w:cs="Arial"/>
      <w:lang w:val="es-ES" w:eastAsia="es-ES"/>
    </w:rPr>
  </w:style>
  <w:style w:type="character" w:customStyle="1" w:styleId="TextoindependienteCar">
    <w:name w:val="Texto independiente Car"/>
    <w:basedOn w:val="Fuentedeprrafopredeter"/>
    <w:link w:val="Textoindependiente"/>
    <w:uiPriority w:val="99"/>
    <w:semiHidden/>
    <w:locked/>
    <w:rsid w:val="009F7D79"/>
    <w:rPr>
      <w:rFonts w:cs="Times New Roman"/>
      <w:sz w:val="24"/>
      <w:szCs w:val="24"/>
      <w:lang w:val="es-ES_tradnl" w:eastAsia="es-ES_tradnl"/>
    </w:rPr>
  </w:style>
  <w:style w:type="paragraph" w:styleId="Ttulo">
    <w:name w:val="Title"/>
    <w:basedOn w:val="Normal"/>
    <w:link w:val="TtuloCar"/>
    <w:uiPriority w:val="99"/>
    <w:qFormat/>
    <w:rsid w:val="00B14AB9"/>
    <w:pPr>
      <w:jc w:val="center"/>
    </w:pPr>
    <w:rPr>
      <w:rFonts w:ascii="Arial" w:hAnsi="Arial" w:cs="Arial"/>
      <w:b/>
      <w:bCs/>
      <w:lang w:val="es-ES" w:eastAsia="es-ES"/>
    </w:rPr>
  </w:style>
  <w:style w:type="character" w:customStyle="1" w:styleId="TtuloCar">
    <w:name w:val="Título Car"/>
    <w:basedOn w:val="Fuentedeprrafopredeter"/>
    <w:link w:val="Ttulo"/>
    <w:uiPriority w:val="10"/>
    <w:locked/>
    <w:rsid w:val="009F7D79"/>
    <w:rPr>
      <w:rFonts w:ascii="Cambria" w:eastAsia="Times New Roman" w:hAnsi="Cambria" w:cs="Times New Roman"/>
      <w:b/>
      <w:bCs/>
      <w:kern w:val="28"/>
      <w:sz w:val="32"/>
      <w:szCs w:val="32"/>
      <w:lang w:val="es-ES_tradnl" w:eastAsia="es-ES_tradnl"/>
    </w:rPr>
  </w:style>
  <w:style w:type="paragraph" w:styleId="Textodeglobo">
    <w:name w:val="Balloon Text"/>
    <w:basedOn w:val="Normal"/>
    <w:link w:val="TextodegloboCar"/>
    <w:uiPriority w:val="99"/>
    <w:semiHidden/>
    <w:rsid w:val="00506962"/>
    <w:rPr>
      <w:rFonts w:ascii="Tahoma" w:hAnsi="Tahoma" w:cs="Tahoma"/>
      <w:sz w:val="16"/>
      <w:szCs w:val="16"/>
      <w:lang w:val="es-ES" w:eastAsia="es-ES"/>
    </w:rPr>
  </w:style>
  <w:style w:type="character" w:customStyle="1" w:styleId="TextodegloboCar">
    <w:name w:val="Texto de globo Car"/>
    <w:basedOn w:val="Fuentedeprrafopredeter"/>
    <w:link w:val="Textodeglobo"/>
    <w:uiPriority w:val="99"/>
    <w:semiHidden/>
    <w:locked/>
    <w:rsid w:val="009F7D79"/>
    <w:rPr>
      <w:rFonts w:ascii="Tahoma" w:hAnsi="Tahoma" w:cs="Tahoma"/>
      <w:sz w:val="16"/>
      <w:szCs w:val="16"/>
      <w:lang w:val="es-ES_tradnl" w:eastAsia="es-ES_tradnl"/>
    </w:rPr>
  </w:style>
  <w:style w:type="paragraph" w:styleId="Encabezado">
    <w:name w:val="header"/>
    <w:basedOn w:val="Normal"/>
    <w:link w:val="EncabezadoCar"/>
    <w:uiPriority w:val="99"/>
    <w:rsid w:val="0086573B"/>
    <w:pPr>
      <w:tabs>
        <w:tab w:val="center" w:pos="4252"/>
        <w:tab w:val="right" w:pos="8504"/>
      </w:tabs>
    </w:pPr>
  </w:style>
  <w:style w:type="character" w:customStyle="1" w:styleId="EncabezadoCar">
    <w:name w:val="Encabezado Car"/>
    <w:basedOn w:val="Fuentedeprrafopredeter"/>
    <w:link w:val="Encabezado"/>
    <w:uiPriority w:val="99"/>
    <w:semiHidden/>
    <w:locked/>
    <w:rsid w:val="009F7D79"/>
    <w:rPr>
      <w:rFonts w:cs="Times New Roman"/>
      <w:sz w:val="24"/>
      <w:szCs w:val="24"/>
      <w:lang w:val="es-ES_tradnl" w:eastAsia="es-ES_tradnl"/>
    </w:rPr>
  </w:style>
  <w:style w:type="paragraph" w:styleId="Piedepgina">
    <w:name w:val="footer"/>
    <w:basedOn w:val="Normal"/>
    <w:link w:val="PiedepginaCar"/>
    <w:uiPriority w:val="99"/>
    <w:rsid w:val="0086573B"/>
    <w:pPr>
      <w:tabs>
        <w:tab w:val="center" w:pos="4252"/>
        <w:tab w:val="right" w:pos="8504"/>
      </w:tabs>
    </w:pPr>
  </w:style>
  <w:style w:type="character" w:customStyle="1" w:styleId="PiedepginaCar">
    <w:name w:val="Pie de página Car"/>
    <w:basedOn w:val="Fuentedeprrafopredeter"/>
    <w:link w:val="Piedepgina"/>
    <w:uiPriority w:val="99"/>
    <w:semiHidden/>
    <w:locked/>
    <w:rsid w:val="009F7D79"/>
    <w:rPr>
      <w:rFonts w:cs="Times New Roman"/>
      <w:sz w:val="24"/>
      <w:szCs w:val="24"/>
      <w:lang w:val="es-ES_tradnl" w:eastAsia="es-ES_tradnl"/>
    </w:rPr>
  </w:style>
  <w:style w:type="character" w:styleId="Hipervnculo">
    <w:name w:val="Hyperlink"/>
    <w:basedOn w:val="Fuentedeprrafopredeter"/>
    <w:uiPriority w:val="99"/>
    <w:rsid w:val="00E34087"/>
    <w:rPr>
      <w:rFonts w:cs="Times New Roman"/>
      <w:color w:val="4C6F99"/>
      <w:u w:val="none"/>
      <w:effect w:val="none"/>
    </w:rPr>
  </w:style>
  <w:style w:type="character" w:styleId="Refdecomentario">
    <w:name w:val="annotation reference"/>
    <w:basedOn w:val="Fuentedeprrafopredeter"/>
    <w:uiPriority w:val="99"/>
    <w:semiHidden/>
    <w:unhideWhenUsed/>
    <w:rsid w:val="00D63501"/>
    <w:rPr>
      <w:rFonts w:cs="Times New Roman"/>
      <w:sz w:val="16"/>
      <w:szCs w:val="16"/>
    </w:rPr>
  </w:style>
  <w:style w:type="paragraph" w:styleId="Textocomentario">
    <w:name w:val="annotation text"/>
    <w:basedOn w:val="Normal"/>
    <w:link w:val="TextocomentarioCar"/>
    <w:uiPriority w:val="99"/>
    <w:semiHidden/>
    <w:unhideWhenUsed/>
    <w:rsid w:val="00D63501"/>
    <w:rPr>
      <w:sz w:val="20"/>
      <w:szCs w:val="20"/>
    </w:rPr>
  </w:style>
  <w:style w:type="character" w:customStyle="1" w:styleId="TextocomentarioCar">
    <w:name w:val="Texto comentario Car"/>
    <w:basedOn w:val="Fuentedeprrafopredeter"/>
    <w:link w:val="Textocomentario"/>
    <w:uiPriority w:val="99"/>
    <w:semiHidden/>
    <w:locked/>
    <w:rsid w:val="00D63501"/>
    <w:rPr>
      <w:rFonts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D63501"/>
    <w:rPr>
      <w:b/>
      <w:bCs/>
    </w:rPr>
  </w:style>
  <w:style w:type="character" w:customStyle="1" w:styleId="AsuntodelcomentarioCar">
    <w:name w:val="Asunto del comentario Car"/>
    <w:basedOn w:val="TextocomentarioCar"/>
    <w:link w:val="Asuntodelcomentario"/>
    <w:uiPriority w:val="99"/>
    <w:semiHidden/>
    <w:locked/>
    <w:rsid w:val="00D63501"/>
    <w:rPr>
      <w:b/>
      <w:bCs/>
    </w:rPr>
  </w:style>
  <w:style w:type="paragraph" w:styleId="NormalWeb">
    <w:name w:val="Normal (Web)"/>
    <w:basedOn w:val="Normal"/>
    <w:rsid w:val="002071A4"/>
  </w:style>
</w:styles>
</file>

<file path=word/webSettings.xml><?xml version="1.0" encoding="utf-8"?>
<w:webSettings xmlns:r="http://schemas.openxmlformats.org/officeDocument/2006/relationships" xmlns:w="http://schemas.openxmlformats.org/wordprocessingml/2006/main">
  <w:divs>
    <w:div w:id="449470775">
      <w:bodyDiv w:val="1"/>
      <w:marLeft w:val="0"/>
      <w:marRight w:val="0"/>
      <w:marTop w:val="0"/>
      <w:marBottom w:val="0"/>
      <w:divBdr>
        <w:top w:val="none" w:sz="0" w:space="0" w:color="auto"/>
        <w:left w:val="none" w:sz="0" w:space="0" w:color="auto"/>
        <w:bottom w:val="none" w:sz="0" w:space="0" w:color="auto"/>
        <w:right w:val="none" w:sz="0" w:space="0" w:color="auto"/>
      </w:divBdr>
    </w:div>
    <w:div w:id="532113366">
      <w:bodyDiv w:val="1"/>
      <w:marLeft w:val="0"/>
      <w:marRight w:val="0"/>
      <w:marTop w:val="0"/>
      <w:marBottom w:val="0"/>
      <w:divBdr>
        <w:top w:val="none" w:sz="0" w:space="0" w:color="auto"/>
        <w:left w:val="none" w:sz="0" w:space="0" w:color="auto"/>
        <w:bottom w:val="none" w:sz="0" w:space="0" w:color="auto"/>
        <w:right w:val="none" w:sz="0" w:space="0" w:color="auto"/>
      </w:divBdr>
    </w:div>
    <w:div w:id="622074398">
      <w:bodyDiv w:val="1"/>
      <w:marLeft w:val="0"/>
      <w:marRight w:val="0"/>
      <w:marTop w:val="0"/>
      <w:marBottom w:val="0"/>
      <w:divBdr>
        <w:top w:val="none" w:sz="0" w:space="0" w:color="auto"/>
        <w:left w:val="none" w:sz="0" w:space="0" w:color="auto"/>
        <w:bottom w:val="none" w:sz="0" w:space="0" w:color="auto"/>
        <w:right w:val="none" w:sz="0" w:space="0" w:color="auto"/>
      </w:divBdr>
    </w:div>
    <w:div w:id="803890910">
      <w:bodyDiv w:val="1"/>
      <w:marLeft w:val="0"/>
      <w:marRight w:val="0"/>
      <w:marTop w:val="0"/>
      <w:marBottom w:val="0"/>
      <w:divBdr>
        <w:top w:val="none" w:sz="0" w:space="0" w:color="auto"/>
        <w:left w:val="none" w:sz="0" w:space="0" w:color="auto"/>
        <w:bottom w:val="none" w:sz="0" w:space="0" w:color="auto"/>
        <w:right w:val="none" w:sz="0" w:space="0" w:color="auto"/>
      </w:divBdr>
    </w:div>
    <w:div w:id="1284578663">
      <w:bodyDiv w:val="1"/>
      <w:marLeft w:val="0"/>
      <w:marRight w:val="0"/>
      <w:marTop w:val="0"/>
      <w:marBottom w:val="0"/>
      <w:divBdr>
        <w:top w:val="none" w:sz="0" w:space="0" w:color="auto"/>
        <w:left w:val="none" w:sz="0" w:space="0" w:color="auto"/>
        <w:bottom w:val="none" w:sz="0" w:space="0" w:color="auto"/>
        <w:right w:val="none" w:sz="0" w:space="0" w:color="auto"/>
      </w:divBdr>
    </w:div>
    <w:div w:id="1389960757">
      <w:bodyDiv w:val="1"/>
      <w:marLeft w:val="0"/>
      <w:marRight w:val="0"/>
      <w:marTop w:val="0"/>
      <w:marBottom w:val="0"/>
      <w:divBdr>
        <w:top w:val="none" w:sz="0" w:space="0" w:color="auto"/>
        <w:left w:val="none" w:sz="0" w:space="0" w:color="auto"/>
        <w:bottom w:val="none" w:sz="0" w:space="0" w:color="auto"/>
        <w:right w:val="none" w:sz="0" w:space="0" w:color="auto"/>
      </w:divBdr>
    </w:div>
    <w:div w:id="1496143404">
      <w:bodyDiv w:val="1"/>
      <w:marLeft w:val="0"/>
      <w:marRight w:val="0"/>
      <w:marTop w:val="0"/>
      <w:marBottom w:val="0"/>
      <w:divBdr>
        <w:top w:val="none" w:sz="0" w:space="0" w:color="auto"/>
        <w:left w:val="none" w:sz="0" w:space="0" w:color="auto"/>
        <w:bottom w:val="none" w:sz="0" w:space="0" w:color="auto"/>
        <w:right w:val="none" w:sz="0" w:space="0" w:color="auto"/>
      </w:divBdr>
    </w:div>
    <w:div w:id="153990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suarez@suarezvalde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938</Words>
  <Characters>5163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ascenso tte</vt:lpstr>
    </vt:vector>
  </TitlesOfParts>
  <Company>Dark</Company>
  <LinksUpToDate>false</LinksUpToDate>
  <CharactersWithSpaces>6089</CharactersWithSpaces>
  <SharedDoc>false</SharedDoc>
  <HLinks>
    <vt:vector size="6" baseType="variant">
      <vt:variant>
        <vt:i4>2818067</vt:i4>
      </vt:variant>
      <vt:variant>
        <vt:i4>0</vt:i4>
      </vt:variant>
      <vt:variant>
        <vt:i4>0</vt:i4>
      </vt:variant>
      <vt:variant>
        <vt:i4>5</vt:i4>
      </vt:variant>
      <vt:variant>
        <vt:lpwstr>mailto:asuarez@suarezvaldes.es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ascenso tte</dc:title>
  <dc:creator>Felipe Manuel_㨁阦셷寕Ĳ裰ሀ甭셷Ⴘ䌃</dc:creator>
  <cp:lastModifiedBy>Eva</cp:lastModifiedBy>
  <cp:revision>4</cp:revision>
  <dcterms:created xsi:type="dcterms:W3CDTF">2013-09-02T18:58:00Z</dcterms:created>
  <dcterms:modified xsi:type="dcterms:W3CDTF">2013-09-02T19:02:00Z</dcterms:modified>
</cp:coreProperties>
</file>